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846" w:rsidRPr="00C264E4" w:rsidRDefault="001F5846" w:rsidP="001F5846">
      <w:pPr>
        <w:rPr>
          <w:rFonts w:ascii="Arial" w:hAnsi="Arial" w:cs="Arial"/>
          <w:sz w:val="24"/>
          <w:szCs w:val="24"/>
        </w:rPr>
      </w:pPr>
      <w:r w:rsidRPr="00C264E4">
        <w:rPr>
          <w:rFonts w:ascii="Arial" w:hAnsi="Arial" w:cs="Arial"/>
          <w:sz w:val="24"/>
          <w:szCs w:val="24"/>
        </w:rPr>
        <w:t>Primer periodo. Año lectivo 2020</w:t>
      </w:r>
    </w:p>
    <w:p w:rsidR="001F5846" w:rsidRPr="00C264E4" w:rsidRDefault="001F5846" w:rsidP="001F5846">
      <w:pPr>
        <w:rPr>
          <w:rFonts w:ascii="Arial" w:hAnsi="Arial" w:cs="Arial"/>
          <w:sz w:val="24"/>
          <w:szCs w:val="24"/>
        </w:rPr>
      </w:pPr>
      <w:r w:rsidRPr="00C264E4">
        <w:rPr>
          <w:rFonts w:ascii="Arial" w:hAnsi="Arial" w:cs="Arial"/>
          <w:sz w:val="24"/>
          <w:szCs w:val="24"/>
        </w:rPr>
        <w:t xml:space="preserve">Docente: Ángela María Cortés </w:t>
      </w:r>
    </w:p>
    <w:p w:rsidR="001F5846" w:rsidRPr="00C264E4" w:rsidRDefault="001F5846" w:rsidP="001F5846">
      <w:pPr>
        <w:rPr>
          <w:rFonts w:ascii="Arial" w:hAnsi="Arial" w:cs="Arial"/>
          <w:sz w:val="24"/>
          <w:szCs w:val="24"/>
        </w:rPr>
      </w:pPr>
      <w:r w:rsidRPr="00C264E4">
        <w:rPr>
          <w:rFonts w:ascii="Arial" w:hAnsi="Arial" w:cs="Arial"/>
          <w:sz w:val="24"/>
          <w:szCs w:val="24"/>
        </w:rPr>
        <w:t>Taller</w:t>
      </w:r>
      <w:r>
        <w:rPr>
          <w:rFonts w:ascii="Arial" w:hAnsi="Arial" w:cs="Arial"/>
          <w:sz w:val="24"/>
          <w:szCs w:val="24"/>
        </w:rPr>
        <w:t xml:space="preserve"> No </w:t>
      </w:r>
      <w:r>
        <w:rPr>
          <w:rFonts w:ascii="Arial" w:hAnsi="Arial" w:cs="Arial"/>
          <w:sz w:val="24"/>
          <w:szCs w:val="24"/>
        </w:rPr>
        <w:t>4</w:t>
      </w:r>
      <w:r>
        <w:rPr>
          <w:rFonts w:ascii="Arial" w:hAnsi="Arial" w:cs="Arial"/>
          <w:sz w:val="24"/>
          <w:szCs w:val="24"/>
        </w:rPr>
        <w:t>.</w:t>
      </w:r>
      <w:r w:rsidRPr="00C264E4">
        <w:rPr>
          <w:rFonts w:ascii="Arial" w:hAnsi="Arial" w:cs="Arial"/>
          <w:sz w:val="24"/>
          <w:szCs w:val="24"/>
        </w:rPr>
        <w:t xml:space="preserve"> </w:t>
      </w:r>
      <w:r>
        <w:rPr>
          <w:rFonts w:ascii="Arial" w:hAnsi="Arial" w:cs="Arial"/>
          <w:b/>
          <w:sz w:val="24"/>
          <w:szCs w:val="24"/>
        </w:rPr>
        <w:t>N</w:t>
      </w:r>
      <w:r>
        <w:rPr>
          <w:rFonts w:ascii="Arial" w:hAnsi="Arial" w:cs="Arial"/>
          <w:b/>
          <w:sz w:val="24"/>
          <w:szCs w:val="24"/>
        </w:rPr>
        <w:t>utrición</w:t>
      </w:r>
      <w:r>
        <w:rPr>
          <w:rFonts w:ascii="Arial" w:hAnsi="Arial" w:cs="Arial"/>
          <w:b/>
          <w:sz w:val="24"/>
          <w:szCs w:val="24"/>
        </w:rPr>
        <w:t xml:space="preserve"> en el ser humano</w:t>
      </w:r>
      <w:r>
        <w:rPr>
          <w:rFonts w:ascii="Arial" w:hAnsi="Arial" w:cs="Arial"/>
          <w:b/>
          <w:sz w:val="24"/>
          <w:szCs w:val="24"/>
        </w:rPr>
        <w:t xml:space="preserve">  </w:t>
      </w:r>
    </w:p>
    <w:p w:rsidR="001F5846" w:rsidRDefault="001F5846" w:rsidP="001F5846">
      <w:pPr>
        <w:rPr>
          <w:rFonts w:ascii="Arial" w:hAnsi="Arial" w:cs="Arial"/>
          <w:sz w:val="24"/>
          <w:szCs w:val="24"/>
        </w:rPr>
      </w:pPr>
    </w:p>
    <w:p w:rsidR="001F5846" w:rsidRPr="00C264E4" w:rsidRDefault="001F5846" w:rsidP="001F5846">
      <w:pPr>
        <w:rPr>
          <w:rFonts w:ascii="Arial" w:hAnsi="Arial" w:cs="Arial"/>
          <w:sz w:val="24"/>
          <w:szCs w:val="24"/>
        </w:rPr>
      </w:pPr>
      <w:r w:rsidRPr="00C264E4">
        <w:rPr>
          <w:rFonts w:ascii="Arial" w:hAnsi="Arial" w:cs="Arial"/>
          <w:sz w:val="24"/>
          <w:szCs w:val="24"/>
        </w:rPr>
        <w:t xml:space="preserve">El taller se debe realizar en el cuaderno, enviar las fotos del taller al correo </w:t>
      </w:r>
    </w:p>
    <w:p w:rsidR="001F5846" w:rsidRDefault="001F5846" w:rsidP="001F5846">
      <w:pPr>
        <w:rPr>
          <w:rFonts w:ascii="Arial" w:hAnsi="Arial" w:cs="Arial"/>
          <w:sz w:val="24"/>
          <w:szCs w:val="24"/>
        </w:rPr>
      </w:pPr>
      <w:hyperlink r:id="rId7" w:history="1">
        <w:r w:rsidRPr="00177874">
          <w:rPr>
            <w:rStyle w:val="Hipervnculo"/>
            <w:rFonts w:ascii="Arial" w:hAnsi="Arial" w:cs="Arial"/>
            <w:sz w:val="24"/>
            <w:szCs w:val="24"/>
          </w:rPr>
          <w:t>concienciayamorambiental@gmail.com</w:t>
        </w:r>
      </w:hyperlink>
    </w:p>
    <w:p w:rsidR="001F5846" w:rsidRDefault="001F5846" w:rsidP="001F5846">
      <w:pPr>
        <w:rPr>
          <w:rFonts w:ascii="Arial" w:hAnsi="Arial" w:cs="Arial"/>
          <w:sz w:val="24"/>
          <w:szCs w:val="24"/>
        </w:rPr>
      </w:pPr>
      <w:r>
        <w:rPr>
          <w:rFonts w:ascii="Arial" w:hAnsi="Arial" w:cs="Arial"/>
          <w:sz w:val="24"/>
          <w:szCs w:val="24"/>
        </w:rPr>
        <w:t xml:space="preserve">Por Favor en el asusto colocar Taller No. </w:t>
      </w:r>
      <w:r>
        <w:rPr>
          <w:rFonts w:ascii="Arial" w:hAnsi="Arial" w:cs="Arial"/>
          <w:sz w:val="24"/>
          <w:szCs w:val="24"/>
        </w:rPr>
        <w:t>4</w:t>
      </w:r>
      <w:r>
        <w:rPr>
          <w:rFonts w:ascii="Arial" w:hAnsi="Arial" w:cs="Arial"/>
          <w:sz w:val="24"/>
          <w:szCs w:val="24"/>
        </w:rPr>
        <w:t>, el nombre completo del estudiante y el grado.</w:t>
      </w:r>
    </w:p>
    <w:p w:rsidR="001F5846" w:rsidRDefault="001F5846" w:rsidP="001F5846">
      <w:pPr>
        <w:rPr>
          <w:rFonts w:ascii="Arial" w:hAnsi="Arial" w:cs="Arial"/>
          <w:sz w:val="24"/>
          <w:szCs w:val="24"/>
        </w:rPr>
      </w:pPr>
      <w:r>
        <w:rPr>
          <w:rFonts w:ascii="Arial" w:hAnsi="Arial" w:cs="Arial"/>
          <w:sz w:val="24"/>
          <w:szCs w:val="24"/>
        </w:rPr>
        <w:t xml:space="preserve">Si tiene alguna pregunta del taller por favor enviarla al correo electrónico </w:t>
      </w:r>
    </w:p>
    <w:p w:rsidR="001F5846" w:rsidRDefault="001F5846" w:rsidP="001F5846">
      <w:pPr>
        <w:rPr>
          <w:rFonts w:ascii="Arial" w:hAnsi="Arial" w:cs="Arial"/>
          <w:sz w:val="24"/>
          <w:szCs w:val="24"/>
        </w:rPr>
      </w:pPr>
      <w:r>
        <w:rPr>
          <w:rFonts w:ascii="Arial" w:hAnsi="Arial" w:cs="Arial"/>
          <w:sz w:val="24"/>
          <w:szCs w:val="24"/>
        </w:rPr>
        <w:t>Fechas</w:t>
      </w:r>
      <w:r>
        <w:rPr>
          <w:rFonts w:ascii="Arial" w:hAnsi="Arial" w:cs="Arial"/>
          <w:sz w:val="24"/>
          <w:szCs w:val="24"/>
        </w:rPr>
        <w:t xml:space="preserve"> de entrega Junio 16 al 30</w:t>
      </w:r>
      <w:r>
        <w:rPr>
          <w:rFonts w:ascii="Arial" w:hAnsi="Arial" w:cs="Arial"/>
          <w:sz w:val="24"/>
          <w:szCs w:val="24"/>
        </w:rPr>
        <w:t xml:space="preserve"> de 2020</w:t>
      </w:r>
    </w:p>
    <w:p w:rsidR="001F5846" w:rsidRPr="0087137F" w:rsidRDefault="001F5846" w:rsidP="001F5846">
      <w:pPr>
        <w:shd w:val="clear" w:color="auto" w:fill="FFFFFF"/>
        <w:jc w:val="both"/>
        <w:rPr>
          <w:rFonts w:ascii="Arial" w:hAnsi="Arial" w:cs="Arial"/>
          <w:b/>
          <w:color w:val="222222"/>
          <w:sz w:val="24"/>
          <w:szCs w:val="24"/>
        </w:rPr>
      </w:pPr>
      <w:r w:rsidRPr="0087137F">
        <w:rPr>
          <w:rFonts w:ascii="Arial" w:hAnsi="Arial" w:cs="Arial"/>
          <w:b/>
          <w:color w:val="222222"/>
          <w:sz w:val="24"/>
          <w:szCs w:val="24"/>
        </w:rPr>
        <w:t>Lee con atención</w:t>
      </w:r>
    </w:p>
    <w:p w:rsidR="001F5846" w:rsidRPr="00E42957" w:rsidRDefault="001F5846" w:rsidP="001F5846">
      <w:pPr>
        <w:shd w:val="clear" w:color="auto" w:fill="FFFFFF"/>
        <w:jc w:val="both"/>
        <w:rPr>
          <w:rFonts w:ascii="Arial" w:hAnsi="Arial" w:cs="Arial"/>
          <w:b/>
          <w:color w:val="222222"/>
          <w:sz w:val="24"/>
          <w:szCs w:val="24"/>
          <w:u w:val="single"/>
        </w:rPr>
      </w:pPr>
      <w:r w:rsidRPr="00E42957">
        <w:rPr>
          <w:rFonts w:ascii="Arial" w:hAnsi="Arial" w:cs="Arial"/>
          <w:b/>
          <w:color w:val="222222"/>
          <w:sz w:val="24"/>
          <w:szCs w:val="24"/>
          <w:u w:val="single"/>
        </w:rPr>
        <w:t>NUTRICIÓN EN EL SER HUMANO</w:t>
      </w:r>
    </w:p>
    <w:p w:rsidR="001F5846" w:rsidRDefault="001F5846" w:rsidP="001F5846">
      <w:pPr>
        <w:shd w:val="clear" w:color="auto" w:fill="FFFFFF"/>
        <w:jc w:val="both"/>
        <w:rPr>
          <w:rFonts w:ascii="Arial" w:hAnsi="Arial" w:cs="Arial"/>
          <w:color w:val="222222"/>
          <w:sz w:val="24"/>
          <w:szCs w:val="24"/>
        </w:rPr>
      </w:pPr>
      <w:r w:rsidRPr="00E42957">
        <w:rPr>
          <w:rFonts w:ascii="Arial" w:hAnsi="Arial" w:cs="Arial"/>
          <w:color w:val="222222"/>
          <w:sz w:val="24"/>
          <w:szCs w:val="24"/>
        </w:rPr>
        <w:t xml:space="preserve">La nutrición es el conjunto de procesos por los cuales el organismo obtiene las </w:t>
      </w:r>
      <w:r>
        <w:rPr>
          <w:rFonts w:ascii="Arial" w:hAnsi="Arial" w:cs="Arial"/>
          <w:color w:val="222222"/>
          <w:sz w:val="24"/>
          <w:szCs w:val="24"/>
        </w:rPr>
        <w:t xml:space="preserve"> d</w:t>
      </w:r>
      <w:r w:rsidRPr="00E42957">
        <w:rPr>
          <w:rFonts w:ascii="Arial" w:hAnsi="Arial" w:cs="Arial"/>
          <w:color w:val="222222"/>
          <w:sz w:val="24"/>
          <w:szCs w:val="24"/>
        </w:rPr>
        <w:t>iferentes sustancias necesarias para vivir, proporcionándole la energía y los elementos necesarios para las estructuras y el buen funcionamiento del organismo.</w:t>
      </w:r>
    </w:p>
    <w:p w:rsidR="001F5846" w:rsidRPr="00E42957" w:rsidRDefault="001F5846" w:rsidP="001F5846">
      <w:pPr>
        <w:shd w:val="clear" w:color="auto" w:fill="FFFFFF"/>
        <w:jc w:val="both"/>
        <w:rPr>
          <w:rFonts w:ascii="Arial" w:hAnsi="Arial" w:cs="Arial"/>
          <w:color w:val="222222"/>
          <w:sz w:val="24"/>
          <w:szCs w:val="24"/>
        </w:rPr>
      </w:pPr>
      <w:r w:rsidRPr="00E42957">
        <w:rPr>
          <w:rFonts w:ascii="Arial" w:hAnsi="Arial" w:cs="Arial"/>
          <w:color w:val="222222"/>
          <w:sz w:val="24"/>
          <w:szCs w:val="24"/>
        </w:rPr>
        <w:t>Los procesos que intervienen en la nutrición son:</w:t>
      </w:r>
    </w:p>
    <w:p w:rsidR="001F5846" w:rsidRPr="00E42957" w:rsidRDefault="001F5846" w:rsidP="001F5846">
      <w:pPr>
        <w:numPr>
          <w:ilvl w:val="0"/>
          <w:numId w:val="1"/>
        </w:numPr>
        <w:shd w:val="clear" w:color="auto" w:fill="FFFFFF"/>
        <w:jc w:val="both"/>
        <w:rPr>
          <w:rFonts w:ascii="Arial" w:hAnsi="Arial" w:cs="Arial"/>
          <w:color w:val="222222"/>
          <w:sz w:val="24"/>
          <w:szCs w:val="24"/>
        </w:rPr>
      </w:pPr>
      <w:r w:rsidRPr="00E42957">
        <w:rPr>
          <w:rFonts w:ascii="Arial" w:hAnsi="Arial" w:cs="Arial"/>
          <w:b/>
          <w:bCs/>
          <w:color w:val="222222"/>
          <w:sz w:val="24"/>
          <w:szCs w:val="24"/>
        </w:rPr>
        <w:t>La digestión</w:t>
      </w:r>
      <w:r w:rsidRPr="00E42957">
        <w:rPr>
          <w:rFonts w:ascii="Arial" w:hAnsi="Arial" w:cs="Arial"/>
          <w:color w:val="222222"/>
          <w:sz w:val="24"/>
          <w:szCs w:val="24"/>
        </w:rPr>
        <w:t>. El </w:t>
      </w:r>
      <w:r w:rsidRPr="00E42957">
        <w:rPr>
          <w:rFonts w:ascii="Arial" w:hAnsi="Arial" w:cs="Arial"/>
          <w:b/>
          <w:bCs/>
          <w:color w:val="222222"/>
          <w:sz w:val="24"/>
          <w:szCs w:val="24"/>
        </w:rPr>
        <w:t>aparato digestivo</w:t>
      </w:r>
      <w:r w:rsidRPr="00E42957">
        <w:rPr>
          <w:rFonts w:ascii="Arial" w:hAnsi="Arial" w:cs="Arial"/>
          <w:color w:val="222222"/>
          <w:sz w:val="24"/>
          <w:szCs w:val="24"/>
        </w:rPr>
        <w:t> se encarga de introducir el alimento en el organismo, y transformarlos en nutrientes sencillos utilizables por las células</w:t>
      </w:r>
      <w:r w:rsidRPr="00E42957">
        <w:rPr>
          <w:rFonts w:ascii="Arial" w:hAnsi="Arial" w:cs="Arial"/>
          <w:noProof/>
          <w:color w:val="222222"/>
          <w:sz w:val="24"/>
          <w:szCs w:val="24"/>
          <w:lang w:eastAsia="es-CO"/>
        </w:rPr>
        <w:drawing>
          <wp:inline distT="0" distB="0" distL="0" distR="0" wp14:anchorId="1A3AE437" wp14:editId="6051D364">
            <wp:extent cx="9525" cy="9525"/>
            <wp:effectExtent l="0" t="0" r="0" b="0"/>
            <wp:docPr id="3" name="Imagen 3" descr="https://biologia-geologia.com/BG3/antiplagio3bg.jpg">
              <a:hlinkClick xmlns:a="http://schemas.openxmlformats.org/drawingml/2006/main" r:id="rId8" tgtFrame="&quot;_blank&quot;" tooltip="&quot;Célu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logia-geologia.com/BG3/antiplagio3bg.jpg">
                      <a:hlinkClick r:id="rId8" tgtFrame="&quot;_blank&quot;" tooltip="&quot;Célula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42957">
        <w:rPr>
          <w:rFonts w:ascii="Arial" w:hAnsi="Arial" w:cs="Arial"/>
          <w:color w:val="222222"/>
          <w:sz w:val="24"/>
          <w:szCs w:val="24"/>
        </w:rPr>
        <w:t>.</w:t>
      </w:r>
    </w:p>
    <w:p w:rsidR="001F5846" w:rsidRPr="00E42957" w:rsidRDefault="001F5846" w:rsidP="001F5846">
      <w:pPr>
        <w:numPr>
          <w:ilvl w:val="0"/>
          <w:numId w:val="1"/>
        </w:numPr>
        <w:shd w:val="clear" w:color="auto" w:fill="FFFFFF"/>
        <w:jc w:val="both"/>
        <w:rPr>
          <w:rFonts w:ascii="Arial" w:hAnsi="Arial" w:cs="Arial"/>
          <w:color w:val="222222"/>
          <w:sz w:val="24"/>
          <w:szCs w:val="24"/>
        </w:rPr>
      </w:pPr>
      <w:r w:rsidRPr="00E42957">
        <w:rPr>
          <w:rFonts w:ascii="Arial" w:hAnsi="Arial" w:cs="Arial"/>
          <w:b/>
          <w:bCs/>
          <w:color w:val="222222"/>
          <w:sz w:val="24"/>
          <w:szCs w:val="24"/>
        </w:rPr>
        <w:t>La respiración</w:t>
      </w:r>
      <w:r w:rsidRPr="00E42957">
        <w:rPr>
          <w:rFonts w:ascii="Arial" w:hAnsi="Arial" w:cs="Arial"/>
          <w:color w:val="222222"/>
          <w:sz w:val="24"/>
          <w:szCs w:val="24"/>
        </w:rPr>
        <w:t>. El </w:t>
      </w:r>
      <w:r w:rsidRPr="00E42957">
        <w:rPr>
          <w:rFonts w:ascii="Arial" w:hAnsi="Arial" w:cs="Arial"/>
          <w:b/>
          <w:bCs/>
          <w:color w:val="222222"/>
          <w:sz w:val="24"/>
          <w:szCs w:val="24"/>
        </w:rPr>
        <w:t>aparato respiratorio</w:t>
      </w:r>
      <w:r w:rsidRPr="00E42957">
        <w:rPr>
          <w:rFonts w:ascii="Arial" w:hAnsi="Arial" w:cs="Arial"/>
          <w:color w:val="222222"/>
          <w:sz w:val="24"/>
          <w:szCs w:val="24"/>
        </w:rPr>
        <w:t> se encarga de obtener el </w:t>
      </w:r>
      <w:r w:rsidRPr="00E42957">
        <w:rPr>
          <w:rFonts w:ascii="Arial" w:hAnsi="Arial" w:cs="Arial"/>
          <w:i/>
          <w:iCs/>
          <w:color w:val="222222"/>
          <w:sz w:val="24"/>
          <w:szCs w:val="24"/>
        </w:rPr>
        <w:t>oxígeno</w:t>
      </w:r>
      <w:r w:rsidRPr="00E42957">
        <w:rPr>
          <w:rFonts w:ascii="Arial" w:hAnsi="Arial" w:cs="Arial"/>
          <w:color w:val="222222"/>
          <w:sz w:val="24"/>
          <w:szCs w:val="24"/>
        </w:rPr>
        <w:t> necesario para las células</w:t>
      </w:r>
      <w:r w:rsidRPr="00E42957">
        <w:rPr>
          <w:rFonts w:ascii="Arial" w:hAnsi="Arial" w:cs="Arial"/>
          <w:noProof/>
          <w:color w:val="222222"/>
          <w:sz w:val="24"/>
          <w:szCs w:val="24"/>
          <w:lang w:eastAsia="es-CO"/>
        </w:rPr>
        <w:drawing>
          <wp:inline distT="0" distB="0" distL="0" distR="0" wp14:anchorId="3E27931F" wp14:editId="0F43E667">
            <wp:extent cx="9525" cy="9525"/>
            <wp:effectExtent l="0" t="0" r="0" b="0"/>
            <wp:docPr id="4" name="Imagen 4" descr="https://biologia-geologia.com/BG3/antiplagio3bg.jpg">
              <a:hlinkClick xmlns:a="http://schemas.openxmlformats.org/drawingml/2006/main" r:id="rId8" tgtFrame="&quot;_blank&quot;" tooltip="&quot;Célu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logia-geologia.com/BG3/antiplagio3bg.jpg">
                      <a:hlinkClick r:id="rId8" tgtFrame="&quot;_blank&quot;" tooltip="&quot;Célula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42957">
        <w:rPr>
          <w:rFonts w:ascii="Arial" w:hAnsi="Arial" w:cs="Arial"/>
          <w:color w:val="222222"/>
          <w:sz w:val="24"/>
          <w:szCs w:val="24"/>
        </w:rPr>
        <w:t> y eliminar el </w:t>
      </w:r>
      <w:r w:rsidRPr="00E42957">
        <w:rPr>
          <w:rFonts w:ascii="Arial" w:hAnsi="Arial" w:cs="Arial"/>
          <w:i/>
          <w:iCs/>
          <w:color w:val="222222"/>
          <w:sz w:val="24"/>
          <w:szCs w:val="24"/>
        </w:rPr>
        <w:t>CO</w:t>
      </w:r>
      <w:r w:rsidRPr="00E42957">
        <w:rPr>
          <w:rFonts w:ascii="Arial" w:hAnsi="Arial" w:cs="Arial"/>
          <w:i/>
          <w:iCs/>
          <w:color w:val="222222"/>
          <w:sz w:val="24"/>
          <w:szCs w:val="24"/>
          <w:vertAlign w:val="subscript"/>
        </w:rPr>
        <w:t>2</w:t>
      </w:r>
      <w:r w:rsidRPr="00E42957">
        <w:rPr>
          <w:rFonts w:ascii="Arial" w:hAnsi="Arial" w:cs="Arial"/>
          <w:color w:val="222222"/>
          <w:sz w:val="24"/>
          <w:szCs w:val="24"/>
        </w:rPr>
        <w:t> procedente del </w:t>
      </w:r>
      <w:r w:rsidRPr="00E42957">
        <w:rPr>
          <w:rFonts w:ascii="Arial" w:hAnsi="Arial" w:cs="Arial"/>
          <w:i/>
          <w:iCs/>
          <w:color w:val="222222"/>
          <w:sz w:val="24"/>
          <w:szCs w:val="24"/>
        </w:rPr>
        <w:t>metabolismo celular</w:t>
      </w:r>
    </w:p>
    <w:p w:rsidR="001F5846" w:rsidRPr="00E42957" w:rsidRDefault="001F5846" w:rsidP="001F5846">
      <w:pPr>
        <w:numPr>
          <w:ilvl w:val="0"/>
          <w:numId w:val="1"/>
        </w:numPr>
        <w:shd w:val="clear" w:color="auto" w:fill="FFFFFF"/>
        <w:jc w:val="both"/>
        <w:rPr>
          <w:rFonts w:ascii="Arial" w:hAnsi="Arial" w:cs="Arial"/>
          <w:color w:val="222222"/>
          <w:sz w:val="24"/>
          <w:szCs w:val="24"/>
        </w:rPr>
      </w:pPr>
      <w:r w:rsidRPr="00E42957">
        <w:rPr>
          <w:rFonts w:ascii="Arial" w:hAnsi="Arial" w:cs="Arial"/>
          <w:b/>
          <w:bCs/>
          <w:color w:val="222222"/>
          <w:sz w:val="24"/>
          <w:szCs w:val="24"/>
        </w:rPr>
        <w:t>La circulación</w:t>
      </w:r>
      <w:r w:rsidRPr="00E42957">
        <w:rPr>
          <w:rFonts w:ascii="Arial" w:hAnsi="Arial" w:cs="Arial"/>
          <w:color w:val="222222"/>
          <w:sz w:val="24"/>
          <w:szCs w:val="24"/>
        </w:rPr>
        <w:t>. El </w:t>
      </w:r>
      <w:r w:rsidRPr="00E42957">
        <w:rPr>
          <w:rFonts w:ascii="Arial" w:hAnsi="Arial" w:cs="Arial"/>
          <w:b/>
          <w:bCs/>
          <w:color w:val="222222"/>
          <w:sz w:val="24"/>
          <w:szCs w:val="24"/>
        </w:rPr>
        <w:t>aparato circulatorio</w:t>
      </w:r>
      <w:r w:rsidRPr="00E42957">
        <w:rPr>
          <w:rFonts w:ascii="Arial" w:hAnsi="Arial" w:cs="Arial"/>
          <w:color w:val="222222"/>
          <w:sz w:val="24"/>
          <w:szCs w:val="24"/>
        </w:rPr>
        <w:t> transporta los nutrientes</w:t>
      </w:r>
      <w:r>
        <w:rPr>
          <w:rFonts w:ascii="Arial" w:hAnsi="Arial" w:cs="Arial"/>
          <w:color w:val="222222"/>
          <w:sz w:val="24"/>
          <w:szCs w:val="24"/>
        </w:rPr>
        <w:t>,</w:t>
      </w:r>
      <w:r w:rsidRPr="00E42957">
        <w:rPr>
          <w:rFonts w:ascii="Arial" w:hAnsi="Arial" w:cs="Arial"/>
          <w:color w:val="222222"/>
          <w:sz w:val="24"/>
          <w:szCs w:val="24"/>
        </w:rPr>
        <w:t xml:space="preserve"> gases, productos de desecho y otras sustancias, uniendo a todas las células del organismo entre sí.</w:t>
      </w:r>
      <w:r w:rsidRPr="00E42957">
        <w:rPr>
          <w:rFonts w:ascii="Arial" w:hAnsi="Arial" w:cs="Arial"/>
          <w:noProof/>
          <w:color w:val="222222"/>
          <w:sz w:val="24"/>
          <w:szCs w:val="24"/>
          <w:lang w:eastAsia="es-CO"/>
        </w:rPr>
        <w:drawing>
          <wp:inline distT="0" distB="0" distL="0" distR="0" wp14:anchorId="3AEAC49A" wp14:editId="5B8510D9">
            <wp:extent cx="9525" cy="9525"/>
            <wp:effectExtent l="0" t="0" r="0" b="0"/>
            <wp:docPr id="5" name="Imagen 5" descr="https://biologia-geologia.com/BG3/antiplagio3b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logia-geologia.com/BG3/antiplagio3bg.jpg">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F5846" w:rsidRPr="00E42957" w:rsidRDefault="001F5846" w:rsidP="001F5846">
      <w:pPr>
        <w:numPr>
          <w:ilvl w:val="0"/>
          <w:numId w:val="1"/>
        </w:numPr>
        <w:shd w:val="clear" w:color="auto" w:fill="FFFFFF"/>
        <w:jc w:val="both"/>
        <w:rPr>
          <w:rFonts w:ascii="Arial" w:hAnsi="Arial" w:cs="Arial"/>
          <w:color w:val="222222"/>
          <w:sz w:val="24"/>
          <w:szCs w:val="24"/>
        </w:rPr>
      </w:pPr>
      <w:r w:rsidRPr="00E42957">
        <w:rPr>
          <w:rFonts w:ascii="Arial" w:hAnsi="Arial" w:cs="Arial"/>
          <w:b/>
          <w:bCs/>
          <w:color w:val="222222"/>
          <w:sz w:val="24"/>
          <w:szCs w:val="24"/>
        </w:rPr>
        <w:t>La excreción</w:t>
      </w:r>
      <w:r w:rsidRPr="00E42957">
        <w:rPr>
          <w:rFonts w:ascii="Arial" w:hAnsi="Arial" w:cs="Arial"/>
          <w:color w:val="222222"/>
          <w:sz w:val="24"/>
          <w:szCs w:val="24"/>
        </w:rPr>
        <w:t>. El </w:t>
      </w:r>
      <w:r w:rsidRPr="00E42957">
        <w:rPr>
          <w:rFonts w:ascii="Arial" w:hAnsi="Arial" w:cs="Arial"/>
          <w:b/>
          <w:bCs/>
          <w:color w:val="222222"/>
          <w:sz w:val="24"/>
          <w:szCs w:val="24"/>
        </w:rPr>
        <w:t>aparato excretor</w:t>
      </w:r>
      <w:r w:rsidRPr="00E42957">
        <w:rPr>
          <w:rFonts w:ascii="Arial" w:hAnsi="Arial" w:cs="Arial"/>
          <w:color w:val="222222"/>
          <w:sz w:val="24"/>
          <w:szCs w:val="24"/>
        </w:rPr>
        <w:t> elimina los productos de desecho procedentes del </w:t>
      </w:r>
      <w:r w:rsidRPr="00E42957">
        <w:rPr>
          <w:rFonts w:ascii="Arial" w:hAnsi="Arial" w:cs="Arial"/>
          <w:i/>
          <w:iCs/>
          <w:color w:val="222222"/>
          <w:sz w:val="24"/>
          <w:szCs w:val="24"/>
        </w:rPr>
        <w:t>metabolismo celular</w:t>
      </w:r>
      <w:r w:rsidRPr="00E42957">
        <w:rPr>
          <w:rFonts w:ascii="Arial" w:hAnsi="Arial" w:cs="Arial"/>
          <w:color w:val="222222"/>
          <w:sz w:val="24"/>
          <w:szCs w:val="24"/>
        </w:rPr>
        <w:t>, transportados por el aparato circulatorio, filtrando la sangre y expulsándolos a través de la orina.</w:t>
      </w:r>
    </w:p>
    <w:p w:rsidR="001F5846" w:rsidRPr="00E42957"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lastRenderedPageBreak/>
        <w:drawing>
          <wp:inline distT="0" distB="0" distL="0" distR="0" wp14:anchorId="1AE44AEC" wp14:editId="431AFD67">
            <wp:extent cx="5615940" cy="454152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4541520"/>
                    </a:xfrm>
                    <a:prstGeom prst="rect">
                      <a:avLst/>
                    </a:prstGeom>
                    <a:noFill/>
                  </pic:spPr>
                </pic:pic>
              </a:graphicData>
            </a:graphic>
          </wp:inline>
        </w:drawing>
      </w:r>
    </w:p>
    <w:p w:rsidR="001F5846" w:rsidRDefault="001F5846" w:rsidP="001F5846">
      <w:pPr>
        <w:shd w:val="clear" w:color="auto" w:fill="FFFFFF"/>
        <w:jc w:val="both"/>
        <w:rPr>
          <w:rFonts w:ascii="Arial" w:hAnsi="Arial" w:cs="Arial"/>
          <w:color w:val="222222"/>
          <w:sz w:val="24"/>
          <w:szCs w:val="24"/>
        </w:rPr>
      </w:pPr>
    </w:p>
    <w:p w:rsidR="001F5846" w:rsidRPr="00500F84" w:rsidRDefault="001F5846" w:rsidP="001F5846">
      <w:pPr>
        <w:shd w:val="clear" w:color="auto" w:fill="FFFFFF"/>
        <w:jc w:val="both"/>
        <w:rPr>
          <w:rFonts w:ascii="Arial" w:hAnsi="Arial" w:cs="Arial"/>
          <w:color w:val="222222"/>
          <w:sz w:val="24"/>
          <w:szCs w:val="24"/>
        </w:rPr>
      </w:pPr>
      <w:r w:rsidRPr="00500F84">
        <w:rPr>
          <w:rFonts w:ascii="Arial" w:hAnsi="Arial" w:cs="Arial"/>
          <w:color w:val="222222"/>
          <w:sz w:val="24"/>
          <w:szCs w:val="24"/>
        </w:rPr>
        <w:t>La función del sistema digestivo es la de procesar o digerir los alimentos consumidos. En el proceso de toma y aprovechamiento de los alimentos podemos distinguir tres fases:</w:t>
      </w:r>
    </w:p>
    <w:p w:rsidR="001F5846" w:rsidRPr="00500F84" w:rsidRDefault="001F5846" w:rsidP="001F5846">
      <w:pPr>
        <w:shd w:val="clear" w:color="auto" w:fill="FFFFFF"/>
        <w:jc w:val="both"/>
        <w:rPr>
          <w:rFonts w:ascii="Arial" w:hAnsi="Arial" w:cs="Arial"/>
          <w:color w:val="222222"/>
          <w:sz w:val="24"/>
          <w:szCs w:val="24"/>
        </w:rPr>
      </w:pPr>
    </w:p>
    <w:p w:rsidR="001F5846" w:rsidRPr="00500F84" w:rsidRDefault="001F5846" w:rsidP="001F5846">
      <w:pPr>
        <w:shd w:val="clear" w:color="auto" w:fill="FFFFFF"/>
        <w:jc w:val="both"/>
        <w:rPr>
          <w:rFonts w:ascii="Arial" w:hAnsi="Arial" w:cs="Arial"/>
          <w:color w:val="222222"/>
          <w:sz w:val="24"/>
          <w:szCs w:val="24"/>
        </w:rPr>
      </w:pPr>
      <w:r w:rsidRPr="00500F84">
        <w:rPr>
          <w:rFonts w:ascii="Arial" w:hAnsi="Arial" w:cs="Arial"/>
          <w:b/>
          <w:color w:val="222222"/>
          <w:sz w:val="24"/>
          <w:szCs w:val="24"/>
        </w:rPr>
        <w:t>Ingestión:</w:t>
      </w:r>
      <w:r w:rsidRPr="00500F84">
        <w:rPr>
          <w:rFonts w:ascii="Arial" w:hAnsi="Arial" w:cs="Arial"/>
          <w:color w:val="222222"/>
          <w:sz w:val="24"/>
          <w:szCs w:val="24"/>
        </w:rPr>
        <w:t> es el proceso mediante el cual llevamos el alimento hacia nuestro sistema digestivo. Este paso se inicia en la boca.</w:t>
      </w:r>
    </w:p>
    <w:p w:rsidR="001F5846" w:rsidRPr="00500F84" w:rsidRDefault="001F5846" w:rsidP="001F5846">
      <w:pPr>
        <w:shd w:val="clear" w:color="auto" w:fill="FFFFFF"/>
        <w:jc w:val="both"/>
        <w:rPr>
          <w:rFonts w:ascii="Arial" w:hAnsi="Arial" w:cs="Arial"/>
          <w:color w:val="222222"/>
          <w:sz w:val="24"/>
          <w:szCs w:val="24"/>
        </w:rPr>
      </w:pPr>
      <w:r w:rsidRPr="00500F84">
        <w:rPr>
          <w:rFonts w:ascii="Arial" w:hAnsi="Arial" w:cs="Arial"/>
          <w:b/>
          <w:color w:val="222222"/>
          <w:sz w:val="24"/>
          <w:szCs w:val="24"/>
        </w:rPr>
        <w:t>Digestión:</w:t>
      </w:r>
      <w:r>
        <w:rPr>
          <w:rFonts w:ascii="Arial" w:hAnsi="Arial" w:cs="Arial"/>
          <w:color w:val="222222"/>
          <w:sz w:val="24"/>
          <w:szCs w:val="24"/>
        </w:rPr>
        <w:t> durante este proceso lo</w:t>
      </w:r>
      <w:r w:rsidRPr="00500F84">
        <w:rPr>
          <w:rFonts w:ascii="Arial" w:hAnsi="Arial" w:cs="Arial"/>
          <w:color w:val="222222"/>
          <w:sz w:val="24"/>
          <w:szCs w:val="24"/>
        </w:rPr>
        <w:t>s alimentos son transformados en forma mecánica y química, para que puedan ser llevados a todas las células del cuerpo. Este proceso se inicia en la boca, continúa en el estómago y termina en el intestino delgado.</w:t>
      </w:r>
    </w:p>
    <w:p w:rsidR="001F5846" w:rsidRDefault="001F5846" w:rsidP="001F5846">
      <w:pPr>
        <w:shd w:val="clear" w:color="auto" w:fill="FFFFFF"/>
        <w:jc w:val="both"/>
        <w:rPr>
          <w:rFonts w:ascii="Arial" w:hAnsi="Arial" w:cs="Arial"/>
          <w:color w:val="222222"/>
          <w:sz w:val="24"/>
          <w:szCs w:val="24"/>
        </w:rPr>
      </w:pPr>
      <w:r w:rsidRPr="00500F84">
        <w:rPr>
          <w:rFonts w:ascii="Arial" w:hAnsi="Arial" w:cs="Arial"/>
          <w:b/>
          <w:color w:val="222222"/>
          <w:sz w:val="24"/>
          <w:szCs w:val="24"/>
        </w:rPr>
        <w:t>Absorción</w:t>
      </w:r>
      <w:r w:rsidRPr="00500F84">
        <w:rPr>
          <w:rFonts w:ascii="Arial" w:hAnsi="Arial" w:cs="Arial"/>
          <w:color w:val="222222"/>
          <w:sz w:val="24"/>
          <w:szCs w:val="24"/>
        </w:rPr>
        <w:t>: consiste en la toma de los nutrientes resultantes de la digestión, por parte de las células del intestino delgado. De allí pasan a la sangre y son distribuidas a todo el cuerpo.</w:t>
      </w:r>
    </w:p>
    <w:p w:rsidR="001F5846" w:rsidRPr="00403F57" w:rsidRDefault="001F5846" w:rsidP="001F5846">
      <w:pPr>
        <w:shd w:val="clear" w:color="auto" w:fill="FFFFFF"/>
        <w:jc w:val="both"/>
        <w:rPr>
          <w:rFonts w:ascii="Arial" w:hAnsi="Arial" w:cs="Arial"/>
          <w:color w:val="222222"/>
          <w:sz w:val="24"/>
          <w:szCs w:val="24"/>
        </w:rPr>
      </w:pPr>
      <w:r w:rsidRPr="00403F57">
        <w:rPr>
          <w:rFonts w:ascii="Arial" w:hAnsi="Arial" w:cs="Arial"/>
          <w:color w:val="222222"/>
          <w:sz w:val="24"/>
          <w:szCs w:val="24"/>
        </w:rPr>
        <w:t>El sistema digestivo de los seres humanos es muy similar al resto de los mamíferos pero presentan algunas modificaciones. Este proceso se lleva a cabo por el sistema digestivo que consta de un tubo digestivo y unas glándulas anexas.</w:t>
      </w:r>
    </w:p>
    <w:p w:rsidR="001F5846" w:rsidRPr="00403F57" w:rsidRDefault="001F5846" w:rsidP="001F5846">
      <w:pPr>
        <w:shd w:val="clear" w:color="auto" w:fill="FFFFFF"/>
        <w:jc w:val="both"/>
        <w:rPr>
          <w:rFonts w:ascii="Arial" w:hAnsi="Arial" w:cs="Arial"/>
          <w:b/>
          <w:color w:val="222222"/>
          <w:sz w:val="24"/>
          <w:szCs w:val="24"/>
        </w:rPr>
      </w:pPr>
      <w:r w:rsidRPr="00403F57">
        <w:rPr>
          <w:rFonts w:ascii="Arial" w:hAnsi="Arial" w:cs="Arial"/>
          <w:b/>
          <w:color w:val="222222"/>
          <w:sz w:val="24"/>
          <w:szCs w:val="24"/>
        </w:rPr>
        <w:t xml:space="preserve">EL TUBO DIGESTIVO: </w:t>
      </w:r>
    </w:p>
    <w:p w:rsidR="001F5846" w:rsidRPr="00403F57" w:rsidRDefault="001F5846" w:rsidP="001F5846">
      <w:pPr>
        <w:shd w:val="clear" w:color="auto" w:fill="FFFFFF"/>
        <w:jc w:val="both"/>
        <w:rPr>
          <w:rFonts w:ascii="Arial" w:hAnsi="Arial" w:cs="Arial"/>
          <w:color w:val="222222"/>
          <w:sz w:val="24"/>
          <w:szCs w:val="24"/>
        </w:rPr>
      </w:pPr>
      <w:r w:rsidRPr="00403F57">
        <w:rPr>
          <w:rFonts w:ascii="Arial" w:hAnsi="Arial" w:cs="Arial"/>
          <w:color w:val="222222"/>
          <w:sz w:val="24"/>
          <w:szCs w:val="24"/>
        </w:rPr>
        <w:t xml:space="preserve">Es el responsable ingerir, almacenar y digerir los alimentos, absorber los nutrientes y almacenar los desechos hasta su eliminación, en los adulto mide aproximadamente nueve metros. Sus paredes están cubiertas por capas de músculos liso que se contraen rítmicamente, generando un movimiento peristáltico que hace que la comida avance a lo largo del tubo. Y </w:t>
      </w:r>
      <w:proofErr w:type="spellStart"/>
      <w:r w:rsidRPr="00403F57">
        <w:rPr>
          <w:rFonts w:ascii="Arial" w:hAnsi="Arial" w:cs="Arial"/>
          <w:color w:val="222222"/>
          <w:sz w:val="24"/>
          <w:szCs w:val="24"/>
        </w:rPr>
        <w:t>esta</w:t>
      </w:r>
      <w:proofErr w:type="spellEnd"/>
      <w:r w:rsidRPr="00403F57">
        <w:rPr>
          <w:rFonts w:ascii="Arial" w:hAnsi="Arial" w:cs="Arial"/>
          <w:color w:val="222222"/>
          <w:sz w:val="24"/>
          <w:szCs w:val="24"/>
        </w:rPr>
        <w:t xml:space="preserve">  formado por cuatro capas de tejidos, que de adentro hacia fuera son:</w:t>
      </w:r>
    </w:p>
    <w:p w:rsidR="001F5846" w:rsidRPr="00403F57" w:rsidRDefault="001F5846" w:rsidP="001F5846">
      <w:pPr>
        <w:shd w:val="clear" w:color="auto" w:fill="FFFFFF"/>
        <w:jc w:val="both"/>
        <w:rPr>
          <w:rFonts w:ascii="Arial" w:hAnsi="Arial" w:cs="Arial"/>
          <w:color w:val="222222"/>
          <w:sz w:val="24"/>
          <w:szCs w:val="24"/>
        </w:rPr>
      </w:pPr>
    </w:p>
    <w:p w:rsidR="001F5846" w:rsidRPr="00403F57" w:rsidRDefault="001F5846" w:rsidP="001F5846">
      <w:pPr>
        <w:shd w:val="clear" w:color="auto" w:fill="FFFFFF"/>
        <w:jc w:val="both"/>
        <w:rPr>
          <w:rFonts w:ascii="Arial" w:hAnsi="Arial" w:cs="Arial"/>
          <w:color w:val="222222"/>
          <w:sz w:val="24"/>
          <w:szCs w:val="24"/>
        </w:rPr>
      </w:pPr>
      <w:r w:rsidRPr="00403F57">
        <w:rPr>
          <w:rFonts w:ascii="Arial" w:hAnsi="Arial" w:cs="Arial"/>
          <w:b/>
          <w:color w:val="222222"/>
          <w:sz w:val="24"/>
          <w:szCs w:val="24"/>
        </w:rPr>
        <w:t>La mucosa</w:t>
      </w:r>
      <w:r w:rsidRPr="00403F57">
        <w:rPr>
          <w:rFonts w:ascii="Arial" w:hAnsi="Arial" w:cs="Arial"/>
          <w:color w:val="222222"/>
          <w:sz w:val="24"/>
          <w:szCs w:val="24"/>
        </w:rPr>
        <w:t>: Formada por un epitelio que está en contacto con los alimentos.</w:t>
      </w:r>
    </w:p>
    <w:p w:rsidR="001F5846" w:rsidRPr="00403F57" w:rsidRDefault="001F5846" w:rsidP="001F5846">
      <w:pPr>
        <w:shd w:val="clear" w:color="auto" w:fill="FFFFFF"/>
        <w:jc w:val="both"/>
        <w:rPr>
          <w:rFonts w:ascii="Arial" w:hAnsi="Arial" w:cs="Arial"/>
          <w:color w:val="222222"/>
          <w:sz w:val="24"/>
          <w:szCs w:val="24"/>
        </w:rPr>
      </w:pPr>
      <w:r w:rsidRPr="00403F57">
        <w:rPr>
          <w:rFonts w:ascii="Arial" w:hAnsi="Arial" w:cs="Arial"/>
          <w:b/>
          <w:color w:val="222222"/>
          <w:sz w:val="24"/>
          <w:szCs w:val="24"/>
        </w:rPr>
        <w:t>La submucosa</w:t>
      </w:r>
      <w:r w:rsidRPr="00403F57">
        <w:rPr>
          <w:rFonts w:ascii="Arial" w:hAnsi="Arial" w:cs="Arial"/>
          <w:color w:val="222222"/>
          <w:sz w:val="24"/>
          <w:szCs w:val="24"/>
        </w:rPr>
        <w:t>: formada por tejados conjuntivos ricos en vasos sanguíneos y en nervios.</w:t>
      </w:r>
    </w:p>
    <w:p w:rsidR="001F5846" w:rsidRPr="00403F57" w:rsidRDefault="001F5846" w:rsidP="001F5846">
      <w:pPr>
        <w:shd w:val="clear" w:color="auto" w:fill="FFFFFF"/>
        <w:jc w:val="both"/>
        <w:rPr>
          <w:rFonts w:ascii="Arial" w:hAnsi="Arial" w:cs="Arial"/>
          <w:color w:val="222222"/>
          <w:sz w:val="24"/>
          <w:szCs w:val="24"/>
        </w:rPr>
      </w:pPr>
      <w:r>
        <w:rPr>
          <w:rFonts w:ascii="Arial" w:hAnsi="Arial" w:cs="Arial"/>
          <w:b/>
          <w:color w:val="222222"/>
          <w:sz w:val="24"/>
          <w:szCs w:val="24"/>
        </w:rPr>
        <w:t>L</w:t>
      </w:r>
      <w:r w:rsidRPr="00403F57">
        <w:rPr>
          <w:rFonts w:ascii="Arial" w:hAnsi="Arial" w:cs="Arial"/>
          <w:b/>
          <w:color w:val="222222"/>
          <w:sz w:val="24"/>
          <w:szCs w:val="24"/>
        </w:rPr>
        <w:t>a muscular</w:t>
      </w:r>
      <w:r w:rsidRPr="00403F57">
        <w:rPr>
          <w:rFonts w:ascii="Arial" w:hAnsi="Arial" w:cs="Arial"/>
          <w:color w:val="222222"/>
          <w:sz w:val="24"/>
          <w:szCs w:val="24"/>
        </w:rPr>
        <w:t>: Formado por musculo liso, menos en la faringe, en donde el musculo es estriado.</w:t>
      </w:r>
    </w:p>
    <w:p w:rsidR="001F5846" w:rsidRPr="00403F57" w:rsidRDefault="001F5846" w:rsidP="001F5846">
      <w:pPr>
        <w:shd w:val="clear" w:color="auto" w:fill="FFFFFF"/>
        <w:jc w:val="both"/>
        <w:rPr>
          <w:rFonts w:ascii="Arial" w:hAnsi="Arial" w:cs="Arial"/>
          <w:color w:val="222222"/>
          <w:sz w:val="24"/>
          <w:szCs w:val="24"/>
        </w:rPr>
      </w:pPr>
      <w:r w:rsidRPr="00403F57">
        <w:rPr>
          <w:rFonts w:ascii="Arial" w:hAnsi="Arial" w:cs="Arial"/>
          <w:b/>
          <w:bCs/>
          <w:color w:val="444444"/>
          <w:sz w:val="24"/>
          <w:szCs w:val="24"/>
          <w:shd w:val="clear" w:color="auto" w:fill="FFFFFF"/>
        </w:rPr>
        <w:t>La serosa</w:t>
      </w:r>
      <w:r w:rsidRPr="00403F57">
        <w:rPr>
          <w:rFonts w:ascii="Arial" w:hAnsi="Arial" w:cs="Arial"/>
          <w:color w:val="444444"/>
          <w:sz w:val="24"/>
          <w:szCs w:val="24"/>
          <w:shd w:val="clear" w:color="auto" w:fill="FFFFFF"/>
        </w:rPr>
        <w:t>: Capa externa formada por un tejido conjuntivo epitelial.</w:t>
      </w:r>
    </w:p>
    <w:p w:rsidR="001F5846" w:rsidRPr="00403F57"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r w:rsidRPr="00403F57">
        <w:rPr>
          <w:rFonts w:ascii="Arial" w:hAnsi="Arial" w:cs="Arial"/>
          <w:color w:val="222222"/>
          <w:sz w:val="24"/>
          <w:szCs w:val="24"/>
        </w:rPr>
        <w:t>Además el tubo digestivo está formado por: la boca, la faringe,  el esófago, el estómago, el intestino delgado, el intestino grueso, y el ano.</w:t>
      </w:r>
    </w:p>
    <w:p w:rsidR="001F5846" w:rsidRPr="00E42957"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inline distT="0" distB="0" distL="0" distR="0" wp14:anchorId="7D781EB3" wp14:editId="043EA168">
            <wp:extent cx="4526280" cy="35433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280" cy="3543300"/>
                    </a:xfrm>
                    <a:prstGeom prst="rect">
                      <a:avLst/>
                    </a:prstGeom>
                    <a:noFill/>
                  </pic:spPr>
                </pic:pic>
              </a:graphicData>
            </a:graphic>
          </wp:inline>
        </w:drawing>
      </w:r>
    </w:p>
    <w:p w:rsidR="001F5846" w:rsidRPr="00E42957" w:rsidRDefault="001F5846" w:rsidP="001F5846">
      <w:pPr>
        <w:shd w:val="clear" w:color="auto" w:fill="FFFFFF"/>
        <w:jc w:val="both"/>
        <w:rPr>
          <w:rFonts w:ascii="Arial" w:hAnsi="Arial" w:cs="Arial"/>
          <w:color w:val="222222"/>
          <w:sz w:val="24"/>
          <w:szCs w:val="24"/>
        </w:rPr>
      </w:pPr>
    </w:p>
    <w:p w:rsidR="001F5846" w:rsidRPr="00E42957"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inline distT="0" distB="0" distL="0" distR="0" wp14:anchorId="71C2C74E" wp14:editId="5864E1D6">
            <wp:extent cx="3074903" cy="3219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377" cy="3222040"/>
                    </a:xfrm>
                    <a:prstGeom prst="rect">
                      <a:avLst/>
                    </a:prstGeom>
                    <a:noFill/>
                  </pic:spPr>
                </pic:pic>
              </a:graphicData>
            </a:graphic>
          </wp:inline>
        </w:drawing>
      </w:r>
    </w:p>
    <w:p w:rsidR="001F5846" w:rsidRPr="00F17372" w:rsidRDefault="001F5846" w:rsidP="001F5846">
      <w:pPr>
        <w:shd w:val="clear" w:color="auto" w:fill="FFFFFF"/>
        <w:jc w:val="both"/>
        <w:rPr>
          <w:rFonts w:ascii="Arial" w:hAnsi="Arial" w:cs="Arial"/>
          <w:color w:val="222222"/>
          <w:sz w:val="24"/>
          <w:szCs w:val="24"/>
        </w:rPr>
      </w:pPr>
      <w:r w:rsidRPr="00F17372">
        <w:rPr>
          <w:rFonts w:ascii="Arial" w:hAnsi="Arial" w:cs="Arial"/>
          <w:color w:val="444444"/>
          <w:sz w:val="24"/>
          <w:szCs w:val="24"/>
          <w:shd w:val="clear" w:color="auto" w:fill="FFFFFF"/>
        </w:rPr>
        <w:t>Sus órganos  son:</w:t>
      </w:r>
    </w:p>
    <w:p w:rsidR="001F5846" w:rsidRPr="00E42957" w:rsidRDefault="001F5846" w:rsidP="001F5846">
      <w:pPr>
        <w:shd w:val="clear" w:color="auto" w:fill="FFFFFF"/>
        <w:jc w:val="both"/>
        <w:rPr>
          <w:rFonts w:ascii="Arial" w:hAnsi="Arial" w:cs="Arial"/>
          <w:color w:val="222222"/>
          <w:sz w:val="24"/>
          <w:szCs w:val="24"/>
        </w:rPr>
      </w:pPr>
    </w:p>
    <w:p w:rsidR="001F5846" w:rsidRPr="00F17372" w:rsidRDefault="001F5846" w:rsidP="001F5846">
      <w:pPr>
        <w:numPr>
          <w:ilvl w:val="0"/>
          <w:numId w:val="2"/>
        </w:num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anchor distT="0" distB="0" distL="114300" distR="114300" simplePos="0" relativeHeight="251659264" behindDoc="0" locked="0" layoutInCell="1" allowOverlap="1" wp14:anchorId="3138BB2A" wp14:editId="68710DBA">
            <wp:simplePos x="0" y="0"/>
            <wp:positionH relativeFrom="column">
              <wp:posOffset>3644265</wp:posOffset>
            </wp:positionH>
            <wp:positionV relativeFrom="paragraph">
              <wp:posOffset>241300</wp:posOffset>
            </wp:positionV>
            <wp:extent cx="2286000" cy="173736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pic:spPr>
                </pic:pic>
              </a:graphicData>
            </a:graphic>
          </wp:anchor>
        </w:drawing>
      </w:r>
      <w:r w:rsidRPr="00F17372">
        <w:rPr>
          <w:rFonts w:ascii="Arial" w:hAnsi="Arial" w:cs="Arial"/>
          <w:b/>
          <w:bCs/>
          <w:color w:val="222222"/>
          <w:sz w:val="24"/>
          <w:szCs w:val="24"/>
        </w:rPr>
        <w:t>Boca:</w:t>
      </w:r>
    </w:p>
    <w:p w:rsidR="001F5846" w:rsidRDefault="001F5846" w:rsidP="001F5846">
      <w:pPr>
        <w:shd w:val="clear" w:color="auto" w:fill="FFFFFF"/>
        <w:jc w:val="both"/>
        <w:rPr>
          <w:rFonts w:ascii="Arial" w:hAnsi="Arial" w:cs="Arial"/>
          <w:color w:val="222222"/>
          <w:sz w:val="24"/>
          <w:szCs w:val="24"/>
        </w:rPr>
      </w:pPr>
      <w:r>
        <w:rPr>
          <w:rFonts w:ascii="Arial" w:hAnsi="Arial" w:cs="Arial"/>
          <w:color w:val="222222"/>
          <w:sz w:val="24"/>
          <w:szCs w:val="24"/>
        </w:rPr>
        <w:t>E</w:t>
      </w:r>
      <w:r w:rsidRPr="00F17372">
        <w:rPr>
          <w:rFonts w:ascii="Arial" w:hAnsi="Arial" w:cs="Arial"/>
          <w:color w:val="222222"/>
          <w:sz w:val="24"/>
          <w:szCs w:val="24"/>
        </w:rPr>
        <w:t>n esta cavidad se inicia el paso del alimento a través del tubo digestivo. Tanto la digestión mecánica como la química se inician en la boca. La mecánica por acción de los dientes y la lengua, y la química, por acción de una enzima contenida en la saliva segregada por las glándulas salivales. La función de la enzima amilasa, es de comenzar la digestión de los almidones convirtiéndolos en moléculas más pequeñas llamadas polisacáridos. </w:t>
      </w:r>
    </w:p>
    <w:p w:rsidR="001F5846" w:rsidRPr="00F17372" w:rsidRDefault="001F5846" w:rsidP="001F5846">
      <w:pPr>
        <w:shd w:val="clear" w:color="auto" w:fill="FFFFFF"/>
        <w:jc w:val="both"/>
        <w:rPr>
          <w:rFonts w:ascii="Arial" w:hAnsi="Arial" w:cs="Arial"/>
          <w:color w:val="222222"/>
          <w:sz w:val="24"/>
          <w:szCs w:val="24"/>
        </w:rPr>
      </w:pPr>
    </w:p>
    <w:p w:rsidR="001F5846" w:rsidRPr="00F17372" w:rsidRDefault="001F5846" w:rsidP="001F5846">
      <w:pPr>
        <w:numPr>
          <w:ilvl w:val="0"/>
          <w:numId w:val="3"/>
        </w:numPr>
        <w:shd w:val="clear" w:color="auto" w:fill="FFFFFF"/>
        <w:jc w:val="both"/>
        <w:rPr>
          <w:rFonts w:ascii="Arial" w:hAnsi="Arial" w:cs="Arial"/>
          <w:color w:val="222222"/>
          <w:sz w:val="24"/>
          <w:szCs w:val="24"/>
        </w:rPr>
      </w:pPr>
      <w:r w:rsidRPr="00F17372">
        <w:rPr>
          <w:rFonts w:ascii="Arial" w:hAnsi="Arial" w:cs="Arial"/>
          <w:b/>
          <w:bCs/>
          <w:color w:val="222222"/>
          <w:sz w:val="24"/>
          <w:szCs w:val="24"/>
        </w:rPr>
        <w:t>Los dientes:</w:t>
      </w:r>
    </w:p>
    <w:p w:rsidR="001F5846" w:rsidRPr="00F17372" w:rsidRDefault="001F5846" w:rsidP="001F5846">
      <w:pPr>
        <w:shd w:val="clear" w:color="auto" w:fill="FFFFFF"/>
        <w:jc w:val="both"/>
        <w:rPr>
          <w:rFonts w:ascii="Arial" w:hAnsi="Arial" w:cs="Arial"/>
          <w:color w:val="222222"/>
          <w:sz w:val="24"/>
          <w:szCs w:val="24"/>
        </w:rPr>
      </w:pPr>
      <w:r w:rsidRPr="00F17372">
        <w:rPr>
          <w:rFonts w:ascii="Arial" w:hAnsi="Arial" w:cs="Arial"/>
          <w:color w:val="222222"/>
          <w:sz w:val="24"/>
          <w:szCs w:val="24"/>
        </w:rPr>
        <w:t>Su función es mascar y moler el alimento para facilitar su paso hacia el tubo digestivo y para aumentar la superficie expuesta a la acción de las enzimas. Según su forma y función, los dientes son:</w:t>
      </w:r>
    </w:p>
    <w:p w:rsidR="001F5846" w:rsidRPr="00F17372"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anchor distT="0" distB="0" distL="114300" distR="114300" simplePos="0" relativeHeight="251660288" behindDoc="0" locked="0" layoutInCell="1" allowOverlap="1" wp14:anchorId="54287FBF" wp14:editId="30B9A0CC">
            <wp:simplePos x="0" y="0"/>
            <wp:positionH relativeFrom="margin">
              <wp:align>right</wp:align>
            </wp:positionH>
            <wp:positionV relativeFrom="paragraph">
              <wp:posOffset>48895</wp:posOffset>
            </wp:positionV>
            <wp:extent cx="2545080" cy="1478280"/>
            <wp:effectExtent l="0" t="0" r="762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478280"/>
                    </a:xfrm>
                    <a:prstGeom prst="rect">
                      <a:avLst/>
                    </a:prstGeom>
                    <a:noFill/>
                  </pic:spPr>
                </pic:pic>
              </a:graphicData>
            </a:graphic>
          </wp:anchor>
        </w:drawing>
      </w:r>
      <w:r w:rsidRPr="00F17372">
        <w:rPr>
          <w:rFonts w:ascii="Arial" w:hAnsi="Arial" w:cs="Arial"/>
          <w:i/>
          <w:iCs/>
          <w:color w:val="222222"/>
          <w:sz w:val="24"/>
          <w:szCs w:val="24"/>
        </w:rPr>
        <w:t>Incisivos:</w:t>
      </w:r>
      <w:r w:rsidRPr="00F17372">
        <w:rPr>
          <w:rFonts w:ascii="Arial" w:hAnsi="Arial" w:cs="Arial"/>
          <w:color w:val="222222"/>
          <w:sz w:val="24"/>
          <w:szCs w:val="24"/>
        </w:rPr>
        <w:t> tienen forma de bisel y se utilizan para morder y cortar. Se encuentran localizados en la parte frontal.</w:t>
      </w:r>
    </w:p>
    <w:p w:rsidR="001F5846" w:rsidRPr="00F17372" w:rsidRDefault="001F5846" w:rsidP="001F5846">
      <w:pPr>
        <w:shd w:val="clear" w:color="auto" w:fill="FFFFFF"/>
        <w:jc w:val="both"/>
        <w:rPr>
          <w:rFonts w:ascii="Arial" w:hAnsi="Arial" w:cs="Arial"/>
          <w:color w:val="222222"/>
          <w:sz w:val="24"/>
          <w:szCs w:val="24"/>
        </w:rPr>
      </w:pPr>
      <w:r w:rsidRPr="00F17372">
        <w:rPr>
          <w:rFonts w:ascii="Arial" w:hAnsi="Arial" w:cs="Arial"/>
          <w:i/>
          <w:iCs/>
          <w:color w:val="222222"/>
          <w:sz w:val="24"/>
          <w:szCs w:val="24"/>
        </w:rPr>
        <w:t>Caninos: </w:t>
      </w:r>
      <w:r w:rsidRPr="00F17372">
        <w:rPr>
          <w:rFonts w:ascii="Arial" w:hAnsi="Arial" w:cs="Arial"/>
          <w:color w:val="222222"/>
          <w:sz w:val="24"/>
          <w:szCs w:val="24"/>
        </w:rPr>
        <w:t>tienen forma de cono y se utilizan para desgarrar el alimento.</w:t>
      </w:r>
    </w:p>
    <w:p w:rsidR="001F5846" w:rsidRPr="00F17372" w:rsidRDefault="001F5846" w:rsidP="001F5846">
      <w:pPr>
        <w:shd w:val="clear" w:color="auto" w:fill="FFFFFF"/>
        <w:jc w:val="both"/>
        <w:rPr>
          <w:rFonts w:ascii="Arial" w:hAnsi="Arial" w:cs="Arial"/>
          <w:color w:val="222222"/>
          <w:sz w:val="24"/>
          <w:szCs w:val="24"/>
        </w:rPr>
      </w:pPr>
      <w:r w:rsidRPr="00F17372">
        <w:rPr>
          <w:rFonts w:ascii="Arial" w:hAnsi="Arial" w:cs="Arial"/>
          <w:i/>
          <w:iCs/>
          <w:color w:val="222222"/>
          <w:sz w:val="24"/>
          <w:szCs w:val="24"/>
        </w:rPr>
        <w:t>Premolares:</w:t>
      </w:r>
      <w:r w:rsidRPr="00F17372">
        <w:rPr>
          <w:rFonts w:ascii="Arial" w:hAnsi="Arial" w:cs="Arial"/>
          <w:color w:val="222222"/>
          <w:sz w:val="24"/>
          <w:szCs w:val="24"/>
        </w:rPr>
        <w:t> su superficie cuadrada, con dos protuberancias, muele los alimentos.</w:t>
      </w:r>
    </w:p>
    <w:p w:rsidR="001F5846" w:rsidRDefault="001F5846" w:rsidP="001F5846">
      <w:pPr>
        <w:shd w:val="clear" w:color="auto" w:fill="FFFFFF"/>
        <w:jc w:val="both"/>
        <w:rPr>
          <w:rFonts w:ascii="Arial" w:hAnsi="Arial" w:cs="Arial"/>
          <w:color w:val="222222"/>
          <w:sz w:val="24"/>
          <w:szCs w:val="24"/>
        </w:rPr>
      </w:pPr>
      <w:r w:rsidRPr="00F17372">
        <w:rPr>
          <w:rFonts w:ascii="Arial" w:hAnsi="Arial" w:cs="Arial"/>
          <w:i/>
          <w:iCs/>
          <w:color w:val="222222"/>
          <w:sz w:val="24"/>
          <w:szCs w:val="24"/>
        </w:rPr>
        <w:t>Molares:</w:t>
      </w:r>
      <w:r w:rsidRPr="00F17372">
        <w:rPr>
          <w:rFonts w:ascii="Arial" w:hAnsi="Arial" w:cs="Arial"/>
          <w:color w:val="222222"/>
          <w:sz w:val="24"/>
          <w:szCs w:val="24"/>
        </w:rPr>
        <w:t> su superficie cuadrada, con cuatro protuberancias, tritura el alimento.</w:t>
      </w: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Pr="00F17372" w:rsidRDefault="001F5846" w:rsidP="001F5846">
      <w:pPr>
        <w:shd w:val="clear" w:color="auto" w:fill="FFFFFF"/>
        <w:jc w:val="both"/>
        <w:rPr>
          <w:rFonts w:ascii="Arial" w:hAnsi="Arial" w:cs="Arial"/>
          <w:color w:val="222222"/>
          <w:sz w:val="24"/>
          <w:szCs w:val="24"/>
        </w:rPr>
      </w:pPr>
    </w:p>
    <w:p w:rsidR="001F5846" w:rsidRPr="00F17372" w:rsidRDefault="001F5846" w:rsidP="001F5846">
      <w:pPr>
        <w:numPr>
          <w:ilvl w:val="0"/>
          <w:numId w:val="4"/>
        </w:numPr>
        <w:shd w:val="clear" w:color="auto" w:fill="FFFFFF"/>
        <w:jc w:val="both"/>
        <w:rPr>
          <w:rFonts w:ascii="Arial" w:hAnsi="Arial" w:cs="Arial"/>
          <w:color w:val="222222"/>
          <w:sz w:val="24"/>
          <w:szCs w:val="24"/>
        </w:rPr>
      </w:pPr>
      <w:r w:rsidRPr="00F17372">
        <w:rPr>
          <w:rFonts w:ascii="Arial" w:hAnsi="Arial" w:cs="Arial"/>
          <w:b/>
          <w:bCs/>
          <w:color w:val="222222"/>
          <w:sz w:val="24"/>
          <w:szCs w:val="24"/>
        </w:rPr>
        <w:t>La lengua:</w:t>
      </w:r>
    </w:p>
    <w:p w:rsidR="001F5846" w:rsidRPr="00F17372"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anchor distT="0" distB="0" distL="114300" distR="114300" simplePos="0" relativeHeight="251661312" behindDoc="0" locked="0" layoutInCell="1" allowOverlap="1" wp14:anchorId="5C5A86DA" wp14:editId="17F443BF">
            <wp:simplePos x="0" y="0"/>
            <wp:positionH relativeFrom="margin">
              <wp:posOffset>3357880</wp:posOffset>
            </wp:positionH>
            <wp:positionV relativeFrom="paragraph">
              <wp:posOffset>36830</wp:posOffset>
            </wp:positionV>
            <wp:extent cx="2562225" cy="2296795"/>
            <wp:effectExtent l="0" t="0" r="952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2296795"/>
                    </a:xfrm>
                    <a:prstGeom prst="rect">
                      <a:avLst/>
                    </a:prstGeom>
                    <a:noFill/>
                  </pic:spPr>
                </pic:pic>
              </a:graphicData>
            </a:graphic>
            <wp14:sizeRelH relativeFrom="margin">
              <wp14:pctWidth>0</wp14:pctWidth>
            </wp14:sizeRelH>
            <wp14:sizeRelV relativeFrom="margin">
              <wp14:pctHeight>0</wp14:pctHeight>
            </wp14:sizeRelV>
          </wp:anchor>
        </w:drawing>
      </w:r>
      <w:r w:rsidRPr="00F17372">
        <w:rPr>
          <w:rFonts w:ascii="Arial" w:hAnsi="Arial" w:cs="Arial"/>
          <w:color w:val="222222"/>
          <w:sz w:val="24"/>
          <w:szCs w:val="24"/>
        </w:rPr>
        <w:t>Es un órgano musculoso tapizado de papilas gustativas (dulce, salado, amargo y ácido). La función de la lengua no es solo saborear sino también manipular el alimento en la boca durante la masticación, dar una forma de bola al alimento, la que se conoce con el nombre de bolo alimenticio, y finalmente, empujar el alimento hacia la faringe.</w:t>
      </w:r>
    </w:p>
    <w:p w:rsidR="001F5846" w:rsidRPr="00E42957" w:rsidRDefault="001F5846" w:rsidP="001F5846">
      <w:pPr>
        <w:shd w:val="clear" w:color="auto" w:fill="FFFFFF"/>
        <w:jc w:val="both"/>
        <w:rPr>
          <w:rFonts w:ascii="Arial" w:hAnsi="Arial" w:cs="Arial"/>
          <w:color w:val="222222"/>
          <w:sz w:val="24"/>
          <w:szCs w:val="24"/>
        </w:rPr>
      </w:pPr>
    </w:p>
    <w:p w:rsidR="001F5846" w:rsidRPr="00E42957" w:rsidRDefault="001F5846" w:rsidP="001F5846">
      <w:pPr>
        <w:shd w:val="clear" w:color="auto" w:fill="FFFFFF"/>
        <w:jc w:val="both"/>
        <w:rPr>
          <w:rFonts w:ascii="Arial" w:hAnsi="Arial" w:cs="Arial"/>
          <w:color w:val="222222"/>
          <w:sz w:val="24"/>
          <w:szCs w:val="24"/>
        </w:rPr>
      </w:pPr>
    </w:p>
    <w:p w:rsidR="001F5846" w:rsidRPr="0065358D" w:rsidRDefault="001F5846" w:rsidP="001F5846">
      <w:pPr>
        <w:numPr>
          <w:ilvl w:val="0"/>
          <w:numId w:val="5"/>
        </w:numPr>
        <w:shd w:val="clear" w:color="auto" w:fill="FFFFFF"/>
        <w:jc w:val="both"/>
        <w:rPr>
          <w:rFonts w:ascii="Arial" w:hAnsi="Arial" w:cs="Arial"/>
          <w:color w:val="222222"/>
        </w:rPr>
      </w:pPr>
      <w:r w:rsidRPr="00E42957">
        <w:rPr>
          <w:rFonts w:ascii="Arial" w:hAnsi="Arial" w:cs="Arial"/>
          <w:color w:val="222222"/>
          <w:sz w:val="24"/>
          <w:szCs w:val="24"/>
        </w:rPr>
        <w:t xml:space="preserve"> </w:t>
      </w:r>
      <w:r w:rsidRPr="0065358D">
        <w:rPr>
          <w:rFonts w:ascii="Arial" w:hAnsi="Arial" w:cs="Arial"/>
          <w:b/>
          <w:bCs/>
          <w:color w:val="222222"/>
        </w:rPr>
        <w:t>Faringe:</w:t>
      </w:r>
    </w:p>
    <w:p w:rsidR="001F5846" w:rsidRPr="0065358D"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anchor distT="0" distB="0" distL="114300" distR="114300" simplePos="0" relativeHeight="251662336" behindDoc="0" locked="0" layoutInCell="1" allowOverlap="1" wp14:anchorId="10D7B51B" wp14:editId="3E4B818F">
            <wp:simplePos x="0" y="0"/>
            <wp:positionH relativeFrom="column">
              <wp:posOffset>3306445</wp:posOffset>
            </wp:positionH>
            <wp:positionV relativeFrom="paragraph">
              <wp:posOffset>337185</wp:posOffset>
            </wp:positionV>
            <wp:extent cx="2392680" cy="3278505"/>
            <wp:effectExtent l="0" t="0" r="762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680" cy="3278505"/>
                    </a:xfrm>
                    <a:prstGeom prst="rect">
                      <a:avLst/>
                    </a:prstGeom>
                    <a:noFill/>
                  </pic:spPr>
                </pic:pic>
              </a:graphicData>
            </a:graphic>
            <wp14:sizeRelH relativeFrom="margin">
              <wp14:pctWidth>0</wp14:pctWidth>
            </wp14:sizeRelH>
            <wp14:sizeRelV relativeFrom="margin">
              <wp14:pctHeight>0</wp14:pctHeight>
            </wp14:sizeRelV>
          </wp:anchor>
        </w:drawing>
      </w:r>
      <w:r w:rsidRPr="0065358D">
        <w:rPr>
          <w:rFonts w:ascii="Arial" w:hAnsi="Arial" w:cs="Arial"/>
          <w:color w:val="222222"/>
          <w:sz w:val="24"/>
          <w:szCs w:val="24"/>
        </w:rPr>
        <w:t>Es lo que generalmente llamamos garganta. Se comunica por la parte anterior con la boca, y por la parte posterior con la laringe de la cual la separa la epiglotis y el esófago, al cual vierte el bolo alimenticio. En el momento de la deglución, es decir cuando pasamos el alimento, el esfínter de la parte superior del esófago, que generalmente está cerrado, se abre; y una válvula localizada en la parte superior de la tráquea, llamada epiglotis, se cierra para impedir el paso de alimento hacia los pulmones. Una vez que el alimento ha pasado, el esfínter del esófago se cierra y la epiglotis se abre nuevamente, permitiendo la entrada de aire a las vías respiratorias.</w:t>
      </w:r>
    </w:p>
    <w:p w:rsidR="001F5846" w:rsidRPr="0065358D" w:rsidRDefault="001F5846" w:rsidP="001F5846">
      <w:pPr>
        <w:numPr>
          <w:ilvl w:val="0"/>
          <w:numId w:val="6"/>
        </w:numPr>
        <w:shd w:val="clear" w:color="auto" w:fill="FFFFFF"/>
        <w:jc w:val="both"/>
        <w:rPr>
          <w:rFonts w:ascii="Arial" w:hAnsi="Arial" w:cs="Arial"/>
          <w:color w:val="222222"/>
          <w:sz w:val="24"/>
          <w:szCs w:val="24"/>
        </w:rPr>
      </w:pPr>
      <w:r w:rsidRPr="0065358D">
        <w:rPr>
          <w:rFonts w:ascii="Arial" w:hAnsi="Arial" w:cs="Arial"/>
          <w:b/>
          <w:bCs/>
          <w:color w:val="222222"/>
          <w:sz w:val="24"/>
          <w:szCs w:val="24"/>
        </w:rPr>
        <w:t>Esófago:</w:t>
      </w:r>
    </w:p>
    <w:p w:rsidR="001F5846" w:rsidRDefault="001F5846" w:rsidP="001F5846">
      <w:pPr>
        <w:shd w:val="clear" w:color="auto" w:fill="FFFFFF"/>
        <w:jc w:val="both"/>
        <w:rPr>
          <w:rFonts w:ascii="Arial" w:hAnsi="Arial" w:cs="Arial"/>
          <w:color w:val="222222"/>
          <w:sz w:val="24"/>
          <w:szCs w:val="24"/>
        </w:rPr>
      </w:pPr>
      <w:r w:rsidRPr="0065358D">
        <w:rPr>
          <w:rFonts w:ascii="Arial" w:hAnsi="Arial" w:cs="Arial"/>
          <w:color w:val="222222"/>
          <w:sz w:val="24"/>
          <w:szCs w:val="24"/>
        </w:rPr>
        <w:t>Tubo de aproximadamente de unos 30-35 centímetros de longitud, que recoge el bolo alimenticio tras la fase bucofaríngea de la deglución. Gracias a una serie de movimientos peristálticos, el bolo alimenticio progresa hacia el estómago, por tanto, el esófago sólo participa en la progresión ordenada del alimento.</w:t>
      </w:r>
    </w:p>
    <w:p w:rsidR="001F5846" w:rsidRPr="0065358D" w:rsidRDefault="001F5846" w:rsidP="001F5846">
      <w:pPr>
        <w:shd w:val="clear" w:color="auto" w:fill="FFFFFF"/>
        <w:jc w:val="both"/>
        <w:rPr>
          <w:rFonts w:ascii="Arial" w:hAnsi="Arial" w:cs="Arial"/>
          <w:color w:val="222222"/>
          <w:sz w:val="24"/>
          <w:szCs w:val="24"/>
        </w:rPr>
      </w:pPr>
    </w:p>
    <w:p w:rsidR="001F5846" w:rsidRPr="0065358D" w:rsidRDefault="001F5846" w:rsidP="001F5846">
      <w:pPr>
        <w:numPr>
          <w:ilvl w:val="0"/>
          <w:numId w:val="7"/>
        </w:numPr>
        <w:shd w:val="clear" w:color="auto" w:fill="FFFFFF"/>
        <w:jc w:val="both"/>
        <w:rPr>
          <w:rFonts w:ascii="Arial" w:hAnsi="Arial" w:cs="Arial"/>
          <w:b/>
          <w:color w:val="222222"/>
          <w:sz w:val="24"/>
          <w:szCs w:val="24"/>
        </w:rPr>
      </w:pPr>
      <w:r w:rsidRPr="0065358D">
        <w:rPr>
          <w:rFonts w:ascii="Arial" w:hAnsi="Arial" w:cs="Arial"/>
          <w:b/>
          <w:color w:val="222222"/>
          <w:sz w:val="24"/>
          <w:szCs w:val="24"/>
        </w:rPr>
        <w:t>Estómago:</w:t>
      </w:r>
    </w:p>
    <w:p w:rsidR="001F5846"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anchor distT="0" distB="0" distL="114300" distR="114300" simplePos="0" relativeHeight="251663360" behindDoc="0" locked="0" layoutInCell="1" allowOverlap="1" wp14:anchorId="71B61FFD" wp14:editId="72F63354">
            <wp:simplePos x="0" y="0"/>
            <wp:positionH relativeFrom="column">
              <wp:posOffset>2444115</wp:posOffset>
            </wp:positionH>
            <wp:positionV relativeFrom="paragraph">
              <wp:posOffset>808355</wp:posOffset>
            </wp:positionV>
            <wp:extent cx="3848100" cy="32004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3200400"/>
                    </a:xfrm>
                    <a:prstGeom prst="rect">
                      <a:avLst/>
                    </a:prstGeom>
                    <a:noFill/>
                  </pic:spPr>
                </pic:pic>
              </a:graphicData>
            </a:graphic>
          </wp:anchor>
        </w:drawing>
      </w:r>
      <w:r w:rsidRPr="0065358D">
        <w:rPr>
          <w:rFonts w:ascii="Arial" w:hAnsi="Arial" w:cs="Arial"/>
          <w:color w:val="222222"/>
          <w:sz w:val="24"/>
          <w:szCs w:val="24"/>
        </w:rPr>
        <w:t xml:space="preserve">Dilatación del tubo digestivo que se comunica con el esófago a través de un esfínter llamado cardias, y con el duodeno a través del píloro que funciona como una válvula que regula el paso del alimento al intestino delgado. En el estómago existen diferentes tipos de células que participan en la secreción del jugo gástrico constituido principalmente por agua (facilita la digestión), ácido clorhídrico o </w:t>
      </w:r>
      <w:proofErr w:type="spellStart"/>
      <w:r w:rsidRPr="0065358D">
        <w:rPr>
          <w:rFonts w:ascii="Arial" w:hAnsi="Arial" w:cs="Arial"/>
          <w:color w:val="222222"/>
          <w:sz w:val="24"/>
          <w:szCs w:val="24"/>
        </w:rPr>
        <w:t>HCl</w:t>
      </w:r>
      <w:proofErr w:type="spellEnd"/>
      <w:r w:rsidRPr="0065358D">
        <w:rPr>
          <w:rFonts w:ascii="Arial" w:hAnsi="Arial" w:cs="Arial"/>
          <w:color w:val="222222"/>
          <w:sz w:val="24"/>
          <w:szCs w:val="24"/>
        </w:rPr>
        <w:t xml:space="preserve"> (destruir tejidos ingeridos y matar la mayoría de bacterias que entran en el alimento) y pepsina (enzima que inicia la digestión de las proteínas convirtiéndolas en moléculas más pequeñas llamadas </w:t>
      </w:r>
      <w:proofErr w:type="spellStart"/>
      <w:r w:rsidRPr="0065358D">
        <w:rPr>
          <w:rFonts w:ascii="Arial" w:hAnsi="Arial" w:cs="Arial"/>
          <w:color w:val="222222"/>
          <w:sz w:val="24"/>
          <w:szCs w:val="24"/>
        </w:rPr>
        <w:t>polipeptidos</w:t>
      </w:r>
      <w:proofErr w:type="spellEnd"/>
      <w:r w:rsidRPr="0065358D">
        <w:rPr>
          <w:rFonts w:ascii="Arial" w:hAnsi="Arial" w:cs="Arial"/>
          <w:color w:val="222222"/>
          <w:sz w:val="24"/>
          <w:szCs w:val="24"/>
        </w:rPr>
        <w:t xml:space="preserve">), responsables de la primera degradación del bolo alimenticio. Las células del epitelio del estómago, segregan también gran cantidad de mucus para proteger las paredes del estómago contra la acción del </w:t>
      </w:r>
      <w:proofErr w:type="spellStart"/>
      <w:r w:rsidRPr="0065358D">
        <w:rPr>
          <w:rFonts w:ascii="Arial" w:hAnsi="Arial" w:cs="Arial"/>
          <w:color w:val="222222"/>
          <w:sz w:val="24"/>
          <w:szCs w:val="24"/>
        </w:rPr>
        <w:t>HCl</w:t>
      </w:r>
      <w:proofErr w:type="spellEnd"/>
      <w:r w:rsidRPr="0065358D">
        <w:rPr>
          <w:rFonts w:ascii="Arial" w:hAnsi="Arial" w:cs="Arial"/>
          <w:color w:val="222222"/>
          <w:sz w:val="24"/>
          <w:szCs w:val="24"/>
        </w:rPr>
        <w:t xml:space="preserve"> y la pepsina. Cuando el alimento sale del estómago, está convertido en una masa pastosa llamada quimo.</w:t>
      </w:r>
    </w:p>
    <w:p w:rsidR="001F5846" w:rsidRPr="0065358D" w:rsidRDefault="001F5846" w:rsidP="001F5846">
      <w:pPr>
        <w:shd w:val="clear" w:color="auto" w:fill="FFFFFF"/>
        <w:jc w:val="both"/>
        <w:rPr>
          <w:rFonts w:ascii="Arial" w:hAnsi="Arial" w:cs="Arial"/>
          <w:color w:val="222222"/>
          <w:sz w:val="24"/>
          <w:szCs w:val="24"/>
        </w:rPr>
      </w:pPr>
    </w:p>
    <w:p w:rsidR="001F5846" w:rsidRPr="0065358D" w:rsidRDefault="001F5846" w:rsidP="001F5846">
      <w:pPr>
        <w:numPr>
          <w:ilvl w:val="0"/>
          <w:numId w:val="8"/>
        </w:numPr>
        <w:shd w:val="clear" w:color="auto" w:fill="FFFFFF"/>
        <w:jc w:val="both"/>
        <w:rPr>
          <w:rFonts w:ascii="Arial" w:hAnsi="Arial" w:cs="Arial"/>
          <w:b/>
          <w:color w:val="222222"/>
          <w:sz w:val="24"/>
          <w:szCs w:val="24"/>
        </w:rPr>
      </w:pPr>
      <w:r w:rsidRPr="0065358D">
        <w:rPr>
          <w:rFonts w:ascii="Arial" w:hAnsi="Arial" w:cs="Arial"/>
          <w:b/>
          <w:color w:val="222222"/>
          <w:sz w:val="24"/>
          <w:szCs w:val="24"/>
        </w:rPr>
        <w:t>Intestino delgado:</w:t>
      </w:r>
    </w:p>
    <w:p w:rsidR="001F5846" w:rsidRPr="0065358D" w:rsidRDefault="001F5846" w:rsidP="001F5846">
      <w:pPr>
        <w:shd w:val="clear" w:color="auto" w:fill="FFFFFF"/>
        <w:jc w:val="both"/>
        <w:rPr>
          <w:rFonts w:ascii="Arial" w:hAnsi="Arial" w:cs="Arial"/>
          <w:color w:val="222222"/>
          <w:sz w:val="24"/>
          <w:szCs w:val="24"/>
        </w:rPr>
      </w:pPr>
      <w:r w:rsidRPr="0065358D">
        <w:rPr>
          <w:rFonts w:ascii="Arial" w:hAnsi="Arial" w:cs="Arial"/>
          <w:color w:val="222222"/>
          <w:sz w:val="24"/>
          <w:szCs w:val="24"/>
        </w:rPr>
        <w:t xml:space="preserve">Conducto de 6 a 8 metros de largo, constituido por tres tramos. Duodeno, separado del estómago por el píloro y que recibe la bilis procedente del hígado y el jugo pancreático del páncreas, Yeyuno, y la parte final llamada </w:t>
      </w:r>
      <w:proofErr w:type="spellStart"/>
      <w:r w:rsidRPr="0065358D">
        <w:rPr>
          <w:rFonts w:ascii="Arial" w:hAnsi="Arial" w:cs="Arial"/>
          <w:color w:val="222222"/>
          <w:sz w:val="24"/>
          <w:szCs w:val="24"/>
        </w:rPr>
        <w:t>Ileon</w:t>
      </w:r>
      <w:proofErr w:type="spellEnd"/>
      <w:r w:rsidRPr="0065358D">
        <w:rPr>
          <w:rFonts w:ascii="Arial" w:hAnsi="Arial" w:cs="Arial"/>
          <w:color w:val="222222"/>
          <w:sz w:val="24"/>
          <w:szCs w:val="24"/>
        </w:rPr>
        <w:t xml:space="preserve">. El </w:t>
      </w:r>
      <w:proofErr w:type="spellStart"/>
      <w:r w:rsidRPr="0065358D">
        <w:rPr>
          <w:rFonts w:ascii="Arial" w:hAnsi="Arial" w:cs="Arial"/>
          <w:color w:val="222222"/>
          <w:sz w:val="24"/>
          <w:szCs w:val="24"/>
        </w:rPr>
        <w:t>Ileon</w:t>
      </w:r>
      <w:proofErr w:type="spellEnd"/>
      <w:r w:rsidRPr="0065358D">
        <w:rPr>
          <w:rFonts w:ascii="Arial" w:hAnsi="Arial" w:cs="Arial"/>
          <w:color w:val="222222"/>
          <w:sz w:val="24"/>
          <w:szCs w:val="24"/>
        </w:rPr>
        <w:t xml:space="preserve"> se comunica con el intestino grueso o colon a través de la válvula ileocecal.</w:t>
      </w:r>
    </w:p>
    <w:p w:rsidR="001F5846" w:rsidRPr="0065358D" w:rsidRDefault="001F5846" w:rsidP="001F5846">
      <w:pPr>
        <w:shd w:val="clear" w:color="auto" w:fill="FFFFFF"/>
        <w:jc w:val="both"/>
        <w:rPr>
          <w:rFonts w:ascii="Arial" w:hAnsi="Arial" w:cs="Arial"/>
          <w:color w:val="222222"/>
          <w:sz w:val="24"/>
          <w:szCs w:val="24"/>
        </w:rPr>
      </w:pPr>
      <w:r w:rsidRPr="0065358D">
        <w:rPr>
          <w:rFonts w:ascii="Arial" w:hAnsi="Arial" w:cs="Arial"/>
          <w:color w:val="222222"/>
          <w:sz w:val="24"/>
          <w:szCs w:val="24"/>
        </w:rPr>
        <w:t>En el intestino delgado tiene lugar la verdadera digestión de los alimentos en componentes elementales aptos para su absorción, y para ello es fundamental la participación de la bilis, el jugo pancreático (que contiene la amilasa, lipasa y tripsina) y el propio jugo intestinal secretado por las células intestinales.</w:t>
      </w:r>
    </w:p>
    <w:p w:rsidR="001F5846" w:rsidRPr="0065358D"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anchor distT="0" distB="0" distL="114300" distR="114300" simplePos="0" relativeHeight="251664384" behindDoc="0" locked="0" layoutInCell="1" allowOverlap="1" wp14:anchorId="6A1C189F" wp14:editId="52E97662">
            <wp:simplePos x="0" y="0"/>
            <wp:positionH relativeFrom="column">
              <wp:posOffset>2319655</wp:posOffset>
            </wp:positionH>
            <wp:positionV relativeFrom="paragraph">
              <wp:posOffset>1393190</wp:posOffset>
            </wp:positionV>
            <wp:extent cx="4029075" cy="251650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075" cy="2516505"/>
                    </a:xfrm>
                    <a:prstGeom prst="rect">
                      <a:avLst/>
                    </a:prstGeom>
                    <a:noFill/>
                  </pic:spPr>
                </pic:pic>
              </a:graphicData>
            </a:graphic>
            <wp14:sizeRelH relativeFrom="margin">
              <wp14:pctWidth>0</wp14:pctWidth>
            </wp14:sizeRelH>
            <wp14:sizeRelV relativeFrom="margin">
              <wp14:pctHeight>0</wp14:pctHeight>
            </wp14:sizeRelV>
          </wp:anchor>
        </w:drawing>
      </w:r>
      <w:r w:rsidRPr="0065358D">
        <w:rPr>
          <w:rFonts w:ascii="Arial" w:hAnsi="Arial" w:cs="Arial"/>
          <w:color w:val="222222"/>
          <w:sz w:val="24"/>
          <w:szCs w:val="24"/>
        </w:rPr>
        <w:t>Las enzimas provenientes del páncreas y de las paredes del intestino delgado terminan el proceso de la digestión de los azúcares, iniciado en la boca, convirtiéndolos en azúcares simples o monosacáridos. Las proteínas cuya digestión comienza en el estómago, son atacadas por enzimas segregadas por el páncreas y por las paredes del intestino, hasta ser convertidas en aminoácidos. Las grasas, cuya digestión comienza en el intestino delgado, son atacadas por las sales biliares provenientes de la vesícula biliar y por la lipasa del jugo pancreático, hasta ser convertidas en su forma simple: ácidos grasos y glicerol.</w:t>
      </w:r>
    </w:p>
    <w:p w:rsidR="001F5846" w:rsidRDefault="001F5846" w:rsidP="001F5846">
      <w:pPr>
        <w:shd w:val="clear" w:color="auto" w:fill="FFFFFF"/>
        <w:jc w:val="both"/>
        <w:rPr>
          <w:rFonts w:ascii="Arial" w:hAnsi="Arial" w:cs="Arial"/>
          <w:color w:val="222222"/>
          <w:sz w:val="24"/>
          <w:szCs w:val="24"/>
        </w:rPr>
      </w:pPr>
      <w:r w:rsidRPr="0065358D">
        <w:rPr>
          <w:rFonts w:ascii="Arial" w:hAnsi="Arial" w:cs="Arial"/>
          <w:color w:val="222222"/>
          <w:sz w:val="24"/>
          <w:szCs w:val="24"/>
        </w:rPr>
        <w:t xml:space="preserve"> La absorción se lleva a cabo en unas estructuras de la pared del intestino delgado llamadas </w:t>
      </w:r>
      <w:proofErr w:type="spellStart"/>
      <w:r w:rsidRPr="0065358D">
        <w:rPr>
          <w:rFonts w:ascii="Arial" w:hAnsi="Arial" w:cs="Arial"/>
          <w:color w:val="222222"/>
          <w:sz w:val="24"/>
          <w:szCs w:val="24"/>
        </w:rPr>
        <w:t>microvellosidades</w:t>
      </w:r>
      <w:proofErr w:type="spellEnd"/>
      <w:r w:rsidRPr="0065358D">
        <w:rPr>
          <w:rFonts w:ascii="Arial" w:hAnsi="Arial" w:cs="Arial"/>
          <w:color w:val="222222"/>
          <w:sz w:val="24"/>
          <w:szCs w:val="24"/>
        </w:rPr>
        <w:t xml:space="preserve"> intestinales. Las moléculas pequeñas atraviesan el tejido epitelial de las </w:t>
      </w:r>
      <w:proofErr w:type="spellStart"/>
      <w:r w:rsidRPr="0065358D">
        <w:rPr>
          <w:rFonts w:ascii="Arial" w:hAnsi="Arial" w:cs="Arial"/>
          <w:color w:val="222222"/>
          <w:sz w:val="24"/>
          <w:szCs w:val="24"/>
        </w:rPr>
        <w:t>microvellosidades</w:t>
      </w:r>
      <w:proofErr w:type="spellEnd"/>
      <w:r w:rsidRPr="0065358D">
        <w:rPr>
          <w:rFonts w:ascii="Arial" w:hAnsi="Arial" w:cs="Arial"/>
          <w:color w:val="222222"/>
          <w:sz w:val="24"/>
          <w:szCs w:val="24"/>
        </w:rPr>
        <w:t xml:space="preserve"> y pasan a la sangre mediante los procesos de difusión y ósmosis. Luego son conducidas al hígado, que las almacena y las modifica, para que posteriormente se repartan a todo el organismo.</w:t>
      </w:r>
    </w:p>
    <w:p w:rsidR="001F5846" w:rsidRPr="0065358D" w:rsidRDefault="001F5846" w:rsidP="001F5846">
      <w:pPr>
        <w:shd w:val="clear" w:color="auto" w:fill="FFFFFF"/>
        <w:jc w:val="both"/>
        <w:rPr>
          <w:rFonts w:ascii="Arial" w:hAnsi="Arial" w:cs="Arial"/>
          <w:color w:val="222222"/>
          <w:sz w:val="24"/>
          <w:szCs w:val="24"/>
        </w:rPr>
      </w:pPr>
    </w:p>
    <w:p w:rsidR="001F5846" w:rsidRPr="0065358D" w:rsidRDefault="001F5846" w:rsidP="001F5846">
      <w:pPr>
        <w:shd w:val="clear" w:color="auto" w:fill="FFFFFF"/>
        <w:jc w:val="both"/>
        <w:rPr>
          <w:rFonts w:ascii="Arial" w:hAnsi="Arial" w:cs="Arial"/>
          <w:b/>
          <w:color w:val="222222"/>
          <w:sz w:val="24"/>
          <w:szCs w:val="24"/>
        </w:rPr>
      </w:pPr>
      <w:r w:rsidRPr="0065358D">
        <w:rPr>
          <w:rFonts w:ascii="Arial" w:hAnsi="Arial" w:cs="Arial"/>
          <w:b/>
          <w:color w:val="222222"/>
          <w:sz w:val="24"/>
          <w:szCs w:val="24"/>
        </w:rPr>
        <w:t>Intestino grueso o colon:</w:t>
      </w:r>
    </w:p>
    <w:p w:rsidR="001F5846" w:rsidRPr="0065358D" w:rsidRDefault="001F5846" w:rsidP="001F5846">
      <w:pPr>
        <w:shd w:val="clear" w:color="auto" w:fill="FFFFFF"/>
        <w:jc w:val="both"/>
        <w:rPr>
          <w:rFonts w:ascii="Arial" w:hAnsi="Arial" w:cs="Arial"/>
          <w:color w:val="222222"/>
          <w:sz w:val="24"/>
          <w:szCs w:val="24"/>
        </w:rPr>
      </w:pPr>
      <w:r w:rsidRPr="0065358D">
        <w:rPr>
          <w:rFonts w:ascii="Arial" w:hAnsi="Arial" w:cs="Arial"/>
          <w:color w:val="222222"/>
          <w:sz w:val="24"/>
          <w:szCs w:val="24"/>
        </w:rPr>
        <w:t>Conducto de unos 2 metros de largo que está constituido por: El ciego, donde se aloja el apéndice; el Colon Ascendente, Transverso y Descendente; el Sigma y finalmente el Recto, que termina en el Ano, por el que tiene lugar la expulsión al exterior de las heces fecales.</w:t>
      </w:r>
    </w:p>
    <w:p w:rsidR="001F5846" w:rsidRPr="0065358D" w:rsidRDefault="001F5846" w:rsidP="001F5846">
      <w:pPr>
        <w:shd w:val="clear" w:color="auto" w:fill="FFFFFF"/>
        <w:jc w:val="both"/>
        <w:rPr>
          <w:rFonts w:ascii="Arial" w:hAnsi="Arial" w:cs="Arial"/>
          <w:color w:val="222222"/>
          <w:sz w:val="24"/>
          <w:szCs w:val="24"/>
        </w:rPr>
      </w:pPr>
      <w:r w:rsidRPr="0065358D">
        <w:rPr>
          <w:rFonts w:ascii="Arial" w:hAnsi="Arial" w:cs="Arial"/>
          <w:color w:val="222222"/>
          <w:sz w:val="24"/>
          <w:szCs w:val="24"/>
        </w:rPr>
        <w:t>El colon está destinado fundamentalmente al depósito de sustancias no útiles, si bien una pequeña parte de agua y electrolitos van a ser absorbidos en este tramo del aparato digestivo.</w:t>
      </w:r>
    </w:p>
    <w:p w:rsidR="001F5846" w:rsidRDefault="001F5846"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inline distT="0" distB="0" distL="0" distR="0" wp14:anchorId="616F79A5" wp14:editId="0C9AAC4D">
            <wp:extent cx="4326721" cy="2743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6354" cy="2749307"/>
                    </a:xfrm>
                    <a:prstGeom prst="rect">
                      <a:avLst/>
                    </a:prstGeom>
                    <a:noFill/>
                  </pic:spPr>
                </pic:pic>
              </a:graphicData>
            </a:graphic>
          </wp:inline>
        </w:drawing>
      </w:r>
    </w:p>
    <w:p w:rsidR="001F5846" w:rsidRDefault="001F5846" w:rsidP="001F5846">
      <w:pPr>
        <w:shd w:val="clear" w:color="auto" w:fill="FFFFFF"/>
        <w:jc w:val="both"/>
        <w:rPr>
          <w:rFonts w:ascii="Arial" w:hAnsi="Arial" w:cs="Arial"/>
          <w:color w:val="222222"/>
          <w:sz w:val="24"/>
          <w:szCs w:val="24"/>
        </w:rPr>
      </w:pPr>
      <w:bookmarkStart w:id="0" w:name="_GoBack"/>
      <w:bookmarkEnd w:id="0"/>
    </w:p>
    <w:p w:rsidR="001F5846" w:rsidRDefault="001F5846" w:rsidP="001F5846">
      <w:pPr>
        <w:shd w:val="clear" w:color="auto" w:fill="FFFFFF"/>
        <w:jc w:val="both"/>
        <w:rPr>
          <w:rFonts w:ascii="Arial" w:hAnsi="Arial" w:cs="Arial"/>
          <w:color w:val="222222"/>
          <w:sz w:val="24"/>
          <w:szCs w:val="24"/>
        </w:rPr>
      </w:pPr>
      <w:r w:rsidRPr="001C6254">
        <w:rPr>
          <w:rFonts w:ascii="Arial" w:hAnsi="Arial" w:cs="Arial"/>
          <w:b/>
          <w:color w:val="222222"/>
          <w:sz w:val="24"/>
          <w:szCs w:val="24"/>
        </w:rPr>
        <w:t>Los órganos anexos del tubo digestivo</w:t>
      </w:r>
      <w:r w:rsidRPr="001C6254">
        <w:rPr>
          <w:rFonts w:ascii="Arial" w:hAnsi="Arial" w:cs="Arial"/>
          <w:color w:val="222222"/>
          <w:sz w:val="24"/>
          <w:szCs w:val="24"/>
        </w:rPr>
        <w:t xml:space="preserve"> son los dientes, la lengua, las glándulas salivales, el hígado, la vesícula biliar y el páncreas.</w:t>
      </w:r>
    </w:p>
    <w:p w:rsidR="001F5846" w:rsidRDefault="001F5846" w:rsidP="001F5846">
      <w:pPr>
        <w:shd w:val="clear" w:color="auto" w:fill="FFFFFF"/>
        <w:jc w:val="center"/>
        <w:rPr>
          <w:rFonts w:ascii="Arial" w:hAnsi="Arial" w:cs="Arial"/>
          <w:color w:val="222222"/>
          <w:sz w:val="24"/>
          <w:szCs w:val="24"/>
        </w:rPr>
      </w:pPr>
      <w:r>
        <w:rPr>
          <w:rFonts w:ascii="Arial" w:hAnsi="Arial" w:cs="Arial"/>
          <w:noProof/>
          <w:color w:val="222222"/>
          <w:sz w:val="24"/>
          <w:szCs w:val="24"/>
          <w:lang w:eastAsia="es-CO"/>
        </w:rPr>
        <w:drawing>
          <wp:inline distT="0" distB="0" distL="0" distR="0" wp14:anchorId="24D0B508" wp14:editId="75BDAA14">
            <wp:extent cx="4295775" cy="3217459"/>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7607" cy="3233811"/>
                    </a:xfrm>
                    <a:prstGeom prst="rect">
                      <a:avLst/>
                    </a:prstGeom>
                    <a:noFill/>
                  </pic:spPr>
                </pic:pic>
              </a:graphicData>
            </a:graphic>
          </wp:inline>
        </w:drawing>
      </w:r>
    </w:p>
    <w:p w:rsidR="001F5846" w:rsidRDefault="001F5846" w:rsidP="001F5846">
      <w:pPr>
        <w:shd w:val="clear" w:color="auto" w:fill="FFFFFF"/>
        <w:jc w:val="both"/>
        <w:rPr>
          <w:rFonts w:ascii="Arial" w:hAnsi="Arial" w:cs="Arial"/>
          <w:color w:val="222222"/>
          <w:sz w:val="24"/>
          <w:szCs w:val="24"/>
        </w:rPr>
      </w:pPr>
    </w:p>
    <w:p w:rsidR="001F5846" w:rsidRPr="006D75B7" w:rsidRDefault="001F5846" w:rsidP="001F5846">
      <w:pPr>
        <w:shd w:val="clear" w:color="auto" w:fill="FFFFFF"/>
        <w:jc w:val="both"/>
        <w:rPr>
          <w:rFonts w:ascii="Arial" w:hAnsi="Arial" w:cs="Arial"/>
          <w:b/>
          <w:color w:val="222222"/>
          <w:sz w:val="24"/>
          <w:szCs w:val="24"/>
        </w:rPr>
      </w:pPr>
      <w:r w:rsidRPr="006D75B7">
        <w:rPr>
          <w:rFonts w:ascii="Arial" w:hAnsi="Arial" w:cs="Arial"/>
          <w:b/>
          <w:color w:val="222222"/>
          <w:sz w:val="24"/>
          <w:szCs w:val="24"/>
        </w:rPr>
        <w:t xml:space="preserve">TALLER </w:t>
      </w:r>
    </w:p>
    <w:p w:rsidR="001F5846" w:rsidRDefault="001F5846" w:rsidP="001F5846">
      <w:pPr>
        <w:pStyle w:val="Prrafodelista"/>
        <w:numPr>
          <w:ilvl w:val="0"/>
          <w:numId w:val="9"/>
        </w:numPr>
        <w:shd w:val="clear" w:color="auto" w:fill="FFFFFF"/>
        <w:jc w:val="both"/>
        <w:rPr>
          <w:rFonts w:ascii="Arial" w:hAnsi="Arial" w:cs="Arial"/>
          <w:color w:val="222222"/>
        </w:rPr>
      </w:pPr>
      <w:r>
        <w:rPr>
          <w:rFonts w:ascii="Arial" w:hAnsi="Arial" w:cs="Arial"/>
          <w:color w:val="222222"/>
        </w:rPr>
        <w:t>¿Escribes Cuáles serían las consecuencias para una persona si no produjera lipasa?</w:t>
      </w:r>
    </w:p>
    <w:p w:rsidR="001F5846" w:rsidRDefault="001F5846" w:rsidP="001F5846">
      <w:pPr>
        <w:pStyle w:val="Prrafodelista"/>
        <w:numPr>
          <w:ilvl w:val="0"/>
          <w:numId w:val="9"/>
        </w:numPr>
        <w:shd w:val="clear" w:color="auto" w:fill="FFFFFF"/>
        <w:jc w:val="both"/>
        <w:rPr>
          <w:rFonts w:ascii="Arial" w:hAnsi="Arial" w:cs="Arial"/>
          <w:color w:val="222222"/>
        </w:rPr>
      </w:pPr>
      <w:r>
        <w:rPr>
          <w:rFonts w:ascii="Arial" w:hAnsi="Arial" w:cs="Arial"/>
          <w:color w:val="222222"/>
        </w:rPr>
        <w:t>Escriba el nombre  de cada una de las estructuras que se señalan en el esquema del sistema digestivo humana.</w:t>
      </w:r>
    </w:p>
    <w:p w:rsidR="001F5846" w:rsidRDefault="001F5846" w:rsidP="001F5846">
      <w:pPr>
        <w:pStyle w:val="Prrafodelista"/>
        <w:shd w:val="clear" w:color="auto" w:fill="FFFFFF"/>
        <w:jc w:val="both"/>
        <w:rPr>
          <w:rFonts w:ascii="Arial" w:hAnsi="Arial" w:cs="Arial"/>
          <w:color w:val="222222"/>
        </w:rPr>
      </w:pPr>
      <w:r>
        <w:rPr>
          <w:rFonts w:ascii="Arial" w:hAnsi="Arial" w:cs="Arial"/>
          <w:noProof/>
          <w:color w:val="222222"/>
        </w:rPr>
        <w:drawing>
          <wp:inline distT="0" distB="0" distL="0" distR="0" wp14:anchorId="0832A79F" wp14:editId="1A553709">
            <wp:extent cx="3448050" cy="57721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5772150"/>
                    </a:xfrm>
                    <a:prstGeom prst="rect">
                      <a:avLst/>
                    </a:prstGeom>
                    <a:noFill/>
                    <a:ln>
                      <a:noFill/>
                    </a:ln>
                  </pic:spPr>
                </pic:pic>
              </a:graphicData>
            </a:graphic>
          </wp:inline>
        </w:drawing>
      </w:r>
    </w:p>
    <w:p w:rsidR="001F5846" w:rsidRDefault="001F5846" w:rsidP="001F5846">
      <w:pPr>
        <w:pStyle w:val="Prrafodelista"/>
        <w:shd w:val="clear" w:color="auto" w:fill="FFFFFF"/>
        <w:jc w:val="both"/>
        <w:rPr>
          <w:rFonts w:ascii="Arial" w:hAnsi="Arial" w:cs="Arial"/>
          <w:color w:val="222222"/>
        </w:rPr>
      </w:pPr>
    </w:p>
    <w:p w:rsidR="001F5846" w:rsidRDefault="001F5846" w:rsidP="001F5846">
      <w:pPr>
        <w:pStyle w:val="Prrafodelista"/>
        <w:shd w:val="clear" w:color="auto" w:fill="FFFFFF"/>
        <w:jc w:val="both"/>
        <w:rPr>
          <w:rFonts w:ascii="Arial" w:hAnsi="Arial" w:cs="Arial"/>
          <w:color w:val="222222"/>
        </w:rPr>
      </w:pPr>
    </w:p>
    <w:p w:rsidR="001F5846" w:rsidRDefault="001F5846" w:rsidP="001F5846">
      <w:pPr>
        <w:pStyle w:val="Prrafodelista"/>
        <w:shd w:val="clear" w:color="auto" w:fill="FFFFFF"/>
        <w:jc w:val="both"/>
        <w:rPr>
          <w:rFonts w:ascii="Arial" w:hAnsi="Arial" w:cs="Arial"/>
          <w:color w:val="222222"/>
        </w:rPr>
      </w:pPr>
    </w:p>
    <w:p w:rsidR="001F5846" w:rsidRDefault="001F5846" w:rsidP="001F5846">
      <w:pPr>
        <w:pStyle w:val="Prrafodelista"/>
        <w:numPr>
          <w:ilvl w:val="0"/>
          <w:numId w:val="9"/>
        </w:numPr>
        <w:shd w:val="clear" w:color="auto" w:fill="FFFFFF"/>
        <w:jc w:val="both"/>
        <w:rPr>
          <w:rFonts w:ascii="Arial" w:hAnsi="Arial" w:cs="Arial"/>
          <w:color w:val="222222"/>
        </w:rPr>
      </w:pPr>
      <w:r>
        <w:rPr>
          <w:rFonts w:ascii="Arial" w:hAnsi="Arial" w:cs="Arial"/>
          <w:color w:val="222222"/>
        </w:rPr>
        <w:t xml:space="preserve">Completa la siguiente tabla que resume cada uno de los procesos que tienen lugar en la nutrición </w:t>
      </w:r>
    </w:p>
    <w:p w:rsidR="001F5846" w:rsidRDefault="001F5846" w:rsidP="001F5846">
      <w:pPr>
        <w:pStyle w:val="Prrafodelista"/>
        <w:shd w:val="clear" w:color="auto" w:fill="FFFFFF"/>
        <w:jc w:val="both"/>
        <w:rPr>
          <w:rFonts w:ascii="Arial" w:hAnsi="Arial" w:cs="Arial"/>
          <w:color w:val="222222"/>
        </w:rPr>
      </w:pPr>
    </w:p>
    <w:tbl>
      <w:tblPr>
        <w:tblStyle w:val="Tablaconcuadrcula"/>
        <w:tblW w:w="0" w:type="auto"/>
        <w:tblInd w:w="720" w:type="dxa"/>
        <w:tblLook w:val="04A0" w:firstRow="1" w:lastRow="0" w:firstColumn="1" w:lastColumn="0" w:noHBand="0" w:noVBand="1"/>
      </w:tblPr>
      <w:tblGrid>
        <w:gridCol w:w="1543"/>
        <w:gridCol w:w="2410"/>
        <w:gridCol w:w="4155"/>
      </w:tblGrid>
      <w:tr w:rsidR="001F5846" w:rsidTr="006B7355">
        <w:tc>
          <w:tcPr>
            <w:tcW w:w="1543" w:type="dxa"/>
            <w:shd w:val="clear" w:color="auto" w:fill="DEEAF6" w:themeFill="accent1" w:themeFillTint="33"/>
          </w:tcPr>
          <w:p w:rsidR="001F5846" w:rsidRDefault="001F5846" w:rsidP="006B7355">
            <w:pPr>
              <w:pStyle w:val="Prrafodelista"/>
              <w:ind w:left="0"/>
              <w:jc w:val="both"/>
              <w:rPr>
                <w:rFonts w:ascii="Arial" w:hAnsi="Arial" w:cs="Arial"/>
                <w:color w:val="222222"/>
              </w:rPr>
            </w:pPr>
            <w:r>
              <w:rPr>
                <w:rFonts w:ascii="Arial" w:hAnsi="Arial" w:cs="Arial"/>
                <w:color w:val="222222"/>
              </w:rPr>
              <w:t>Proceso</w:t>
            </w:r>
          </w:p>
        </w:tc>
        <w:tc>
          <w:tcPr>
            <w:tcW w:w="2410" w:type="dxa"/>
            <w:shd w:val="clear" w:color="auto" w:fill="DEEAF6" w:themeFill="accent1" w:themeFillTint="33"/>
          </w:tcPr>
          <w:p w:rsidR="001F5846" w:rsidRDefault="001F5846" w:rsidP="006B7355">
            <w:pPr>
              <w:pStyle w:val="Prrafodelista"/>
              <w:ind w:left="0"/>
              <w:jc w:val="both"/>
              <w:rPr>
                <w:rFonts w:ascii="Arial" w:hAnsi="Arial" w:cs="Arial"/>
                <w:color w:val="222222"/>
              </w:rPr>
            </w:pPr>
            <w:r>
              <w:rPr>
                <w:rFonts w:ascii="Arial" w:hAnsi="Arial" w:cs="Arial"/>
                <w:color w:val="222222"/>
              </w:rPr>
              <w:t>Sistema asociado</w:t>
            </w:r>
          </w:p>
        </w:tc>
        <w:tc>
          <w:tcPr>
            <w:tcW w:w="4155" w:type="dxa"/>
            <w:shd w:val="clear" w:color="auto" w:fill="DEEAF6" w:themeFill="accent1" w:themeFillTint="33"/>
          </w:tcPr>
          <w:p w:rsidR="001F5846" w:rsidRDefault="001F5846" w:rsidP="006B7355">
            <w:pPr>
              <w:pStyle w:val="Prrafodelista"/>
              <w:ind w:left="0"/>
              <w:jc w:val="both"/>
              <w:rPr>
                <w:rFonts w:ascii="Arial" w:hAnsi="Arial" w:cs="Arial"/>
                <w:color w:val="222222"/>
              </w:rPr>
            </w:pPr>
            <w:r>
              <w:rPr>
                <w:rFonts w:ascii="Arial" w:hAnsi="Arial" w:cs="Arial"/>
                <w:color w:val="222222"/>
              </w:rPr>
              <w:t xml:space="preserve">Característica </w:t>
            </w:r>
          </w:p>
        </w:tc>
      </w:tr>
      <w:tr w:rsidR="001F5846" w:rsidTr="006B7355">
        <w:tc>
          <w:tcPr>
            <w:tcW w:w="1543" w:type="dxa"/>
          </w:tcPr>
          <w:p w:rsidR="001F5846" w:rsidRDefault="001F5846" w:rsidP="006B7355">
            <w:pPr>
              <w:pStyle w:val="Prrafodelista"/>
              <w:ind w:left="0"/>
              <w:jc w:val="both"/>
              <w:rPr>
                <w:rFonts w:ascii="Arial" w:hAnsi="Arial" w:cs="Arial"/>
                <w:color w:val="222222"/>
              </w:rPr>
            </w:pPr>
            <w:r>
              <w:rPr>
                <w:rFonts w:ascii="Arial" w:hAnsi="Arial" w:cs="Arial"/>
                <w:color w:val="222222"/>
              </w:rPr>
              <w:t>Digestivo</w:t>
            </w:r>
          </w:p>
          <w:p w:rsidR="001F5846" w:rsidRDefault="001F5846" w:rsidP="006B7355">
            <w:pPr>
              <w:pStyle w:val="Prrafodelista"/>
              <w:ind w:left="0"/>
              <w:jc w:val="both"/>
              <w:rPr>
                <w:rFonts w:ascii="Arial" w:hAnsi="Arial" w:cs="Arial"/>
                <w:color w:val="222222"/>
              </w:rPr>
            </w:pPr>
          </w:p>
        </w:tc>
        <w:tc>
          <w:tcPr>
            <w:tcW w:w="2410" w:type="dxa"/>
          </w:tcPr>
          <w:p w:rsidR="001F5846" w:rsidRDefault="001F5846" w:rsidP="006B7355">
            <w:pPr>
              <w:pStyle w:val="Prrafodelista"/>
              <w:ind w:left="0"/>
              <w:jc w:val="both"/>
              <w:rPr>
                <w:rFonts w:ascii="Arial" w:hAnsi="Arial" w:cs="Arial"/>
                <w:color w:val="222222"/>
              </w:rPr>
            </w:pPr>
          </w:p>
        </w:tc>
        <w:tc>
          <w:tcPr>
            <w:tcW w:w="4155" w:type="dxa"/>
          </w:tcPr>
          <w:p w:rsidR="001F5846" w:rsidRDefault="001F5846" w:rsidP="006B7355">
            <w:pPr>
              <w:pStyle w:val="Prrafodelista"/>
              <w:ind w:left="0"/>
              <w:jc w:val="both"/>
              <w:rPr>
                <w:rFonts w:ascii="Arial" w:hAnsi="Arial" w:cs="Arial"/>
                <w:color w:val="222222"/>
              </w:rPr>
            </w:pPr>
          </w:p>
        </w:tc>
      </w:tr>
      <w:tr w:rsidR="001F5846" w:rsidTr="006B7355">
        <w:tc>
          <w:tcPr>
            <w:tcW w:w="1543" w:type="dxa"/>
          </w:tcPr>
          <w:p w:rsidR="001F5846" w:rsidRDefault="001F5846" w:rsidP="006B7355">
            <w:pPr>
              <w:pStyle w:val="Prrafodelista"/>
              <w:ind w:left="0"/>
              <w:jc w:val="both"/>
              <w:rPr>
                <w:rFonts w:ascii="Arial" w:hAnsi="Arial" w:cs="Arial"/>
                <w:color w:val="222222"/>
              </w:rPr>
            </w:pPr>
            <w:r>
              <w:rPr>
                <w:rFonts w:ascii="Arial" w:hAnsi="Arial" w:cs="Arial"/>
                <w:color w:val="222222"/>
              </w:rPr>
              <w:t xml:space="preserve">Circulación </w:t>
            </w:r>
          </w:p>
          <w:p w:rsidR="001F5846" w:rsidRDefault="001F5846" w:rsidP="006B7355">
            <w:pPr>
              <w:pStyle w:val="Prrafodelista"/>
              <w:ind w:left="0"/>
              <w:jc w:val="both"/>
              <w:rPr>
                <w:rFonts w:ascii="Arial" w:hAnsi="Arial" w:cs="Arial"/>
                <w:color w:val="222222"/>
              </w:rPr>
            </w:pPr>
          </w:p>
        </w:tc>
        <w:tc>
          <w:tcPr>
            <w:tcW w:w="2410" w:type="dxa"/>
          </w:tcPr>
          <w:p w:rsidR="001F5846" w:rsidRDefault="001F5846" w:rsidP="006B7355">
            <w:pPr>
              <w:pStyle w:val="Prrafodelista"/>
              <w:ind w:left="0"/>
              <w:jc w:val="both"/>
              <w:rPr>
                <w:rFonts w:ascii="Arial" w:hAnsi="Arial" w:cs="Arial"/>
                <w:color w:val="222222"/>
              </w:rPr>
            </w:pPr>
          </w:p>
        </w:tc>
        <w:tc>
          <w:tcPr>
            <w:tcW w:w="4155" w:type="dxa"/>
          </w:tcPr>
          <w:p w:rsidR="001F5846" w:rsidRDefault="001F5846" w:rsidP="006B7355">
            <w:pPr>
              <w:pStyle w:val="Prrafodelista"/>
              <w:ind w:left="0"/>
              <w:jc w:val="both"/>
              <w:rPr>
                <w:rFonts w:ascii="Arial" w:hAnsi="Arial" w:cs="Arial"/>
                <w:color w:val="222222"/>
              </w:rPr>
            </w:pPr>
          </w:p>
        </w:tc>
      </w:tr>
      <w:tr w:rsidR="001F5846" w:rsidTr="006B7355">
        <w:tc>
          <w:tcPr>
            <w:tcW w:w="1543" w:type="dxa"/>
          </w:tcPr>
          <w:p w:rsidR="001F5846" w:rsidRDefault="001F5846" w:rsidP="006B7355">
            <w:pPr>
              <w:pStyle w:val="Prrafodelista"/>
              <w:ind w:left="0"/>
              <w:jc w:val="both"/>
              <w:rPr>
                <w:rFonts w:ascii="Arial" w:hAnsi="Arial" w:cs="Arial"/>
                <w:color w:val="222222"/>
              </w:rPr>
            </w:pPr>
            <w:r>
              <w:rPr>
                <w:rFonts w:ascii="Arial" w:hAnsi="Arial" w:cs="Arial"/>
                <w:color w:val="222222"/>
              </w:rPr>
              <w:t>Respiración</w:t>
            </w:r>
          </w:p>
          <w:p w:rsidR="001F5846" w:rsidRDefault="001F5846" w:rsidP="006B7355">
            <w:pPr>
              <w:pStyle w:val="Prrafodelista"/>
              <w:ind w:left="0"/>
              <w:jc w:val="both"/>
              <w:rPr>
                <w:rFonts w:ascii="Arial" w:hAnsi="Arial" w:cs="Arial"/>
                <w:color w:val="222222"/>
              </w:rPr>
            </w:pPr>
          </w:p>
        </w:tc>
        <w:tc>
          <w:tcPr>
            <w:tcW w:w="2410" w:type="dxa"/>
          </w:tcPr>
          <w:p w:rsidR="001F5846" w:rsidRDefault="001F5846" w:rsidP="006B7355">
            <w:pPr>
              <w:pStyle w:val="Prrafodelista"/>
              <w:ind w:left="0"/>
              <w:jc w:val="both"/>
              <w:rPr>
                <w:rFonts w:ascii="Arial" w:hAnsi="Arial" w:cs="Arial"/>
                <w:color w:val="222222"/>
              </w:rPr>
            </w:pPr>
          </w:p>
        </w:tc>
        <w:tc>
          <w:tcPr>
            <w:tcW w:w="4155" w:type="dxa"/>
          </w:tcPr>
          <w:p w:rsidR="001F5846" w:rsidRDefault="001F5846" w:rsidP="006B7355">
            <w:pPr>
              <w:pStyle w:val="Prrafodelista"/>
              <w:ind w:left="0"/>
              <w:jc w:val="both"/>
              <w:rPr>
                <w:rFonts w:ascii="Arial" w:hAnsi="Arial" w:cs="Arial"/>
                <w:color w:val="222222"/>
              </w:rPr>
            </w:pPr>
          </w:p>
        </w:tc>
      </w:tr>
      <w:tr w:rsidR="001F5846" w:rsidTr="006B7355">
        <w:tc>
          <w:tcPr>
            <w:tcW w:w="1543" w:type="dxa"/>
          </w:tcPr>
          <w:p w:rsidR="001F5846" w:rsidRDefault="001F5846" w:rsidP="006B7355">
            <w:pPr>
              <w:pStyle w:val="Prrafodelista"/>
              <w:ind w:left="0"/>
              <w:jc w:val="both"/>
              <w:rPr>
                <w:rFonts w:ascii="Arial" w:hAnsi="Arial" w:cs="Arial"/>
                <w:color w:val="222222"/>
              </w:rPr>
            </w:pPr>
            <w:r>
              <w:rPr>
                <w:rFonts w:ascii="Arial" w:hAnsi="Arial" w:cs="Arial"/>
                <w:color w:val="222222"/>
              </w:rPr>
              <w:t>Excreción</w:t>
            </w:r>
          </w:p>
          <w:p w:rsidR="001F5846" w:rsidRDefault="001F5846" w:rsidP="006B7355">
            <w:pPr>
              <w:pStyle w:val="Prrafodelista"/>
              <w:ind w:left="0"/>
              <w:jc w:val="both"/>
              <w:rPr>
                <w:rFonts w:ascii="Arial" w:hAnsi="Arial" w:cs="Arial"/>
                <w:color w:val="222222"/>
              </w:rPr>
            </w:pPr>
            <w:r>
              <w:rPr>
                <w:rFonts w:ascii="Arial" w:hAnsi="Arial" w:cs="Arial"/>
                <w:color w:val="222222"/>
              </w:rPr>
              <w:t xml:space="preserve"> </w:t>
            </w:r>
          </w:p>
        </w:tc>
        <w:tc>
          <w:tcPr>
            <w:tcW w:w="2410" w:type="dxa"/>
          </w:tcPr>
          <w:p w:rsidR="001F5846" w:rsidRDefault="001F5846" w:rsidP="006B7355">
            <w:pPr>
              <w:pStyle w:val="Prrafodelista"/>
              <w:ind w:left="0"/>
              <w:jc w:val="both"/>
              <w:rPr>
                <w:rFonts w:ascii="Arial" w:hAnsi="Arial" w:cs="Arial"/>
                <w:color w:val="222222"/>
              </w:rPr>
            </w:pPr>
          </w:p>
        </w:tc>
        <w:tc>
          <w:tcPr>
            <w:tcW w:w="4155" w:type="dxa"/>
          </w:tcPr>
          <w:p w:rsidR="001F5846" w:rsidRDefault="001F5846" w:rsidP="006B7355">
            <w:pPr>
              <w:pStyle w:val="Prrafodelista"/>
              <w:ind w:left="0"/>
              <w:jc w:val="both"/>
              <w:rPr>
                <w:rFonts w:ascii="Arial" w:hAnsi="Arial" w:cs="Arial"/>
                <w:color w:val="222222"/>
              </w:rPr>
            </w:pPr>
          </w:p>
        </w:tc>
      </w:tr>
    </w:tbl>
    <w:p w:rsidR="001F5846" w:rsidRDefault="001F5846" w:rsidP="001F5846">
      <w:pPr>
        <w:pStyle w:val="Prrafodelista"/>
        <w:shd w:val="clear" w:color="auto" w:fill="FFFFFF"/>
        <w:jc w:val="both"/>
        <w:rPr>
          <w:rFonts w:ascii="Arial" w:hAnsi="Arial" w:cs="Arial"/>
          <w:color w:val="222222"/>
        </w:rPr>
      </w:pPr>
    </w:p>
    <w:p w:rsidR="001F5846" w:rsidRDefault="001F5846" w:rsidP="001F5846">
      <w:pPr>
        <w:pStyle w:val="Prrafodelista"/>
        <w:shd w:val="clear" w:color="auto" w:fill="FFFFFF"/>
        <w:jc w:val="both"/>
        <w:rPr>
          <w:rFonts w:ascii="Arial" w:hAnsi="Arial" w:cs="Arial"/>
          <w:color w:val="222222"/>
        </w:rPr>
      </w:pPr>
    </w:p>
    <w:p w:rsidR="001F5846" w:rsidRDefault="001F5846" w:rsidP="001F5846">
      <w:pPr>
        <w:pStyle w:val="Prrafodelista"/>
        <w:numPr>
          <w:ilvl w:val="0"/>
          <w:numId w:val="9"/>
        </w:numPr>
        <w:shd w:val="clear" w:color="auto" w:fill="FFFFFF"/>
        <w:jc w:val="both"/>
        <w:rPr>
          <w:rFonts w:ascii="Arial" w:hAnsi="Arial" w:cs="Arial"/>
          <w:color w:val="222222"/>
        </w:rPr>
      </w:pPr>
      <w:r>
        <w:rPr>
          <w:rFonts w:ascii="Arial" w:hAnsi="Arial" w:cs="Arial"/>
          <w:color w:val="222222"/>
        </w:rPr>
        <w:t>Completa la siguiente tabla con las partes el tubo digestivo</w:t>
      </w:r>
    </w:p>
    <w:p w:rsidR="001F5846" w:rsidRPr="00112857" w:rsidRDefault="001F5846" w:rsidP="001F5846">
      <w:pPr>
        <w:pStyle w:val="Prrafodelista"/>
        <w:shd w:val="clear" w:color="auto" w:fill="FFFFFF"/>
        <w:jc w:val="both"/>
        <w:rPr>
          <w:rFonts w:ascii="Arial" w:hAnsi="Arial" w:cs="Arial"/>
          <w:color w:val="222222"/>
        </w:rPr>
      </w:pPr>
    </w:p>
    <w:tbl>
      <w:tblPr>
        <w:tblStyle w:val="Tablaconcuadrcula"/>
        <w:tblW w:w="0" w:type="auto"/>
        <w:tblLook w:val="04A0" w:firstRow="1" w:lastRow="0" w:firstColumn="1" w:lastColumn="0" w:noHBand="0" w:noVBand="1"/>
      </w:tblPr>
      <w:tblGrid>
        <w:gridCol w:w="1980"/>
        <w:gridCol w:w="6848"/>
      </w:tblGrid>
      <w:tr w:rsidR="001F5846" w:rsidTr="006B7355">
        <w:tc>
          <w:tcPr>
            <w:tcW w:w="1980" w:type="dxa"/>
            <w:shd w:val="clear" w:color="auto" w:fill="DEEAF6" w:themeFill="accent1" w:themeFillTint="33"/>
          </w:tcPr>
          <w:p w:rsidR="001F5846" w:rsidRDefault="001F5846" w:rsidP="006B7355">
            <w:pPr>
              <w:jc w:val="both"/>
              <w:rPr>
                <w:rFonts w:ascii="Arial" w:hAnsi="Arial" w:cs="Arial"/>
                <w:color w:val="222222"/>
                <w:sz w:val="24"/>
                <w:szCs w:val="24"/>
              </w:rPr>
            </w:pPr>
            <w:r>
              <w:rPr>
                <w:rFonts w:ascii="Arial" w:hAnsi="Arial" w:cs="Arial"/>
                <w:color w:val="222222"/>
                <w:sz w:val="24"/>
                <w:szCs w:val="24"/>
              </w:rPr>
              <w:t xml:space="preserve">Tubo digestivo </w:t>
            </w:r>
          </w:p>
        </w:tc>
        <w:tc>
          <w:tcPr>
            <w:tcW w:w="6848" w:type="dxa"/>
            <w:shd w:val="clear" w:color="auto" w:fill="DEEAF6" w:themeFill="accent1" w:themeFillTint="33"/>
          </w:tcPr>
          <w:p w:rsidR="001F5846" w:rsidRDefault="001F5846" w:rsidP="006B7355">
            <w:pPr>
              <w:jc w:val="both"/>
              <w:rPr>
                <w:rFonts w:ascii="Arial" w:hAnsi="Arial" w:cs="Arial"/>
                <w:color w:val="222222"/>
                <w:sz w:val="24"/>
                <w:szCs w:val="24"/>
              </w:rPr>
            </w:pPr>
            <w:r>
              <w:rPr>
                <w:rFonts w:ascii="Arial" w:hAnsi="Arial" w:cs="Arial"/>
                <w:color w:val="222222"/>
                <w:sz w:val="24"/>
                <w:szCs w:val="24"/>
              </w:rPr>
              <w:t xml:space="preserve">Función </w:t>
            </w: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r w:rsidR="001F5846" w:rsidTr="006B7355">
        <w:tc>
          <w:tcPr>
            <w:tcW w:w="1980" w:type="dxa"/>
          </w:tcPr>
          <w:p w:rsidR="001F5846" w:rsidRDefault="001F5846" w:rsidP="006B7355">
            <w:pPr>
              <w:jc w:val="both"/>
              <w:rPr>
                <w:rFonts w:ascii="Arial" w:hAnsi="Arial" w:cs="Arial"/>
                <w:color w:val="222222"/>
                <w:sz w:val="24"/>
                <w:szCs w:val="24"/>
              </w:rPr>
            </w:pPr>
          </w:p>
          <w:p w:rsidR="001F5846" w:rsidRDefault="001F5846" w:rsidP="006B7355">
            <w:pPr>
              <w:jc w:val="both"/>
              <w:rPr>
                <w:rFonts w:ascii="Arial" w:hAnsi="Arial" w:cs="Arial"/>
                <w:color w:val="222222"/>
                <w:sz w:val="24"/>
                <w:szCs w:val="24"/>
              </w:rPr>
            </w:pPr>
          </w:p>
        </w:tc>
        <w:tc>
          <w:tcPr>
            <w:tcW w:w="6848" w:type="dxa"/>
          </w:tcPr>
          <w:p w:rsidR="001F5846" w:rsidRDefault="001F5846" w:rsidP="006B7355">
            <w:pPr>
              <w:jc w:val="both"/>
              <w:rPr>
                <w:rFonts w:ascii="Arial" w:hAnsi="Arial" w:cs="Arial"/>
                <w:color w:val="222222"/>
                <w:sz w:val="24"/>
                <w:szCs w:val="24"/>
              </w:rPr>
            </w:pPr>
          </w:p>
        </w:tc>
      </w:tr>
    </w:tbl>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4E0755" w:rsidRDefault="004E0755" w:rsidP="001F5846">
      <w:pPr>
        <w:shd w:val="clear" w:color="auto" w:fill="FFFFFF"/>
        <w:jc w:val="both"/>
        <w:rPr>
          <w:rFonts w:ascii="Arial" w:hAnsi="Arial" w:cs="Arial"/>
          <w:color w:val="222222"/>
          <w:sz w:val="24"/>
          <w:szCs w:val="24"/>
        </w:rPr>
      </w:pPr>
    </w:p>
    <w:p w:rsidR="004E0755" w:rsidRDefault="004E0755" w:rsidP="001F5846">
      <w:pPr>
        <w:shd w:val="clear" w:color="auto" w:fill="FFFFFF"/>
        <w:jc w:val="both"/>
        <w:rPr>
          <w:rFonts w:ascii="Arial" w:hAnsi="Arial" w:cs="Arial"/>
          <w:color w:val="222222"/>
          <w:sz w:val="24"/>
          <w:szCs w:val="24"/>
        </w:rPr>
      </w:pPr>
    </w:p>
    <w:p w:rsidR="004E0755" w:rsidRDefault="004E0755" w:rsidP="001F5846">
      <w:pPr>
        <w:shd w:val="clear" w:color="auto" w:fill="FFFFFF"/>
        <w:jc w:val="both"/>
        <w:rPr>
          <w:rFonts w:ascii="Arial" w:hAnsi="Arial" w:cs="Arial"/>
          <w:color w:val="222222"/>
          <w:sz w:val="24"/>
          <w:szCs w:val="24"/>
        </w:rPr>
      </w:pPr>
    </w:p>
    <w:p w:rsidR="004E0755" w:rsidRDefault="004E0755" w:rsidP="001F5846">
      <w:pPr>
        <w:shd w:val="clear" w:color="auto" w:fill="FFFFFF"/>
        <w:jc w:val="both"/>
        <w:rPr>
          <w:rFonts w:ascii="Arial" w:hAnsi="Arial" w:cs="Arial"/>
          <w:color w:val="222222"/>
          <w:sz w:val="24"/>
          <w:szCs w:val="24"/>
        </w:rPr>
      </w:pPr>
    </w:p>
    <w:p w:rsidR="004E0755" w:rsidRDefault="004E0755" w:rsidP="004E0755">
      <w:pPr>
        <w:pStyle w:val="Prrafodelista"/>
        <w:numPr>
          <w:ilvl w:val="0"/>
          <w:numId w:val="9"/>
        </w:numPr>
        <w:shd w:val="clear" w:color="auto" w:fill="FFFFFF"/>
        <w:jc w:val="both"/>
        <w:rPr>
          <w:rFonts w:ascii="Arial" w:hAnsi="Arial" w:cs="Arial"/>
          <w:color w:val="222222"/>
        </w:rPr>
      </w:pPr>
      <w:r>
        <w:rPr>
          <w:rFonts w:ascii="Arial" w:hAnsi="Arial" w:cs="Arial"/>
          <w:color w:val="222222"/>
        </w:rPr>
        <w:t>Completa el siguiente cuadro</w:t>
      </w:r>
    </w:p>
    <w:p w:rsidR="004E0755" w:rsidRDefault="004E0755" w:rsidP="004E0755">
      <w:pPr>
        <w:pStyle w:val="Prrafodelista"/>
        <w:shd w:val="clear" w:color="auto" w:fill="FFFFFF"/>
        <w:jc w:val="both"/>
        <w:rPr>
          <w:rFonts w:ascii="Arial" w:hAnsi="Arial" w:cs="Arial"/>
          <w:color w:val="222222"/>
        </w:rPr>
      </w:pPr>
    </w:p>
    <w:p w:rsidR="004E0755" w:rsidRDefault="004E0755" w:rsidP="004E0755">
      <w:pPr>
        <w:pStyle w:val="Prrafodelista"/>
        <w:shd w:val="clear" w:color="auto" w:fill="FFFFFF"/>
        <w:jc w:val="both"/>
        <w:rPr>
          <w:rFonts w:ascii="Arial" w:hAnsi="Arial" w:cs="Arial"/>
          <w:color w:val="222222"/>
        </w:rPr>
      </w:pPr>
    </w:p>
    <w:tbl>
      <w:tblPr>
        <w:tblStyle w:val="Tablaconcuadrcula"/>
        <w:tblW w:w="0" w:type="auto"/>
        <w:tblInd w:w="720" w:type="dxa"/>
        <w:tblLook w:val="04A0" w:firstRow="1" w:lastRow="0" w:firstColumn="1" w:lastColumn="0" w:noHBand="0" w:noVBand="1"/>
      </w:tblPr>
      <w:tblGrid>
        <w:gridCol w:w="1587"/>
        <w:gridCol w:w="1526"/>
        <w:gridCol w:w="1526"/>
        <w:gridCol w:w="1607"/>
        <w:gridCol w:w="1862"/>
      </w:tblGrid>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REINO</w:t>
            </w:r>
          </w:p>
        </w:tc>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TIPO DE</w:t>
            </w:r>
          </w:p>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CÉLULA</w:t>
            </w:r>
          </w:p>
        </w:tc>
        <w:tc>
          <w:tcPr>
            <w:tcW w:w="1766"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 xml:space="preserve">NUMERO DE CÉLULA </w:t>
            </w:r>
          </w:p>
        </w:tc>
        <w:tc>
          <w:tcPr>
            <w:tcW w:w="1766"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 xml:space="preserve">NUTRICIÓN </w:t>
            </w:r>
          </w:p>
        </w:tc>
        <w:tc>
          <w:tcPr>
            <w:tcW w:w="1766"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 xml:space="preserve">NIVEL TRÓFICO </w:t>
            </w:r>
          </w:p>
        </w:tc>
      </w:tr>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Arqueo bacterias</w:t>
            </w:r>
          </w:p>
        </w:tc>
        <w:tc>
          <w:tcPr>
            <w:tcW w:w="1765" w:type="dxa"/>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procariota</w:t>
            </w:r>
          </w:p>
        </w:tc>
        <w:tc>
          <w:tcPr>
            <w:tcW w:w="1766" w:type="dxa"/>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unicelular</w:t>
            </w:r>
          </w:p>
        </w:tc>
        <w:tc>
          <w:tcPr>
            <w:tcW w:w="1766" w:type="dxa"/>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Autótrofa</w:t>
            </w:r>
          </w:p>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heterótrofa</w:t>
            </w:r>
          </w:p>
        </w:tc>
        <w:tc>
          <w:tcPr>
            <w:tcW w:w="1766" w:type="dxa"/>
          </w:tcPr>
          <w:p w:rsidR="007A75F4" w:rsidRPr="007A75F4" w:rsidRDefault="007A75F4" w:rsidP="007A75F4">
            <w:pPr>
              <w:jc w:val="both"/>
              <w:rPr>
                <w:rFonts w:ascii="Arial" w:hAnsi="Arial" w:cs="Arial"/>
                <w:color w:val="222222"/>
                <w:sz w:val="20"/>
                <w:szCs w:val="20"/>
              </w:rPr>
            </w:pPr>
            <w:r w:rsidRPr="007A75F4">
              <w:rPr>
                <w:rFonts w:ascii="Arial" w:hAnsi="Arial" w:cs="Arial"/>
                <w:color w:val="222222"/>
                <w:sz w:val="20"/>
                <w:szCs w:val="20"/>
              </w:rPr>
              <w:t>Productores</w:t>
            </w:r>
          </w:p>
          <w:p w:rsidR="007A75F4" w:rsidRPr="007A75F4" w:rsidRDefault="007A75F4" w:rsidP="007A75F4">
            <w:pPr>
              <w:jc w:val="both"/>
              <w:rPr>
                <w:rFonts w:ascii="Arial" w:hAnsi="Arial" w:cs="Arial"/>
                <w:color w:val="222222"/>
                <w:sz w:val="20"/>
                <w:szCs w:val="20"/>
              </w:rPr>
            </w:pPr>
            <w:r w:rsidRPr="007A75F4">
              <w:rPr>
                <w:rFonts w:ascii="Arial" w:hAnsi="Arial" w:cs="Arial"/>
                <w:color w:val="222222"/>
                <w:sz w:val="20"/>
                <w:szCs w:val="20"/>
              </w:rPr>
              <w:t>descomponedores</w:t>
            </w:r>
          </w:p>
          <w:p w:rsidR="007A75F4" w:rsidRPr="007A75F4" w:rsidRDefault="007A75F4" w:rsidP="007A75F4">
            <w:pPr>
              <w:pStyle w:val="Prrafodelista"/>
              <w:ind w:left="0"/>
              <w:jc w:val="both"/>
              <w:rPr>
                <w:rFonts w:ascii="Arial" w:hAnsi="Arial" w:cs="Arial"/>
                <w:color w:val="222222"/>
                <w:sz w:val="20"/>
                <w:szCs w:val="20"/>
              </w:rPr>
            </w:pPr>
            <w:r w:rsidRPr="007A75F4">
              <w:rPr>
                <w:rFonts w:ascii="Arial" w:hAnsi="Arial" w:cs="Arial"/>
                <w:color w:val="222222"/>
                <w:sz w:val="20"/>
                <w:szCs w:val="20"/>
              </w:rPr>
              <w:t>consumidores</w:t>
            </w:r>
          </w:p>
        </w:tc>
      </w:tr>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proofErr w:type="spellStart"/>
            <w:r w:rsidRPr="007A75F4">
              <w:rPr>
                <w:rFonts w:ascii="Arial" w:hAnsi="Arial" w:cs="Arial"/>
                <w:color w:val="222222"/>
                <w:sz w:val="20"/>
                <w:szCs w:val="20"/>
              </w:rPr>
              <w:t>Eubacterias</w:t>
            </w:r>
            <w:proofErr w:type="spellEnd"/>
          </w:p>
          <w:p w:rsidR="007A75F4" w:rsidRPr="007A75F4" w:rsidRDefault="007A75F4" w:rsidP="004E0755">
            <w:pPr>
              <w:pStyle w:val="Prrafodelista"/>
              <w:ind w:left="0"/>
              <w:jc w:val="both"/>
              <w:rPr>
                <w:rFonts w:ascii="Arial" w:hAnsi="Arial" w:cs="Arial"/>
                <w:color w:val="222222"/>
                <w:sz w:val="20"/>
                <w:szCs w:val="20"/>
              </w:rPr>
            </w:pPr>
          </w:p>
        </w:tc>
        <w:tc>
          <w:tcPr>
            <w:tcW w:w="1765"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r>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 xml:space="preserve">Protistas </w:t>
            </w:r>
          </w:p>
          <w:p w:rsidR="007A75F4" w:rsidRPr="007A75F4" w:rsidRDefault="007A75F4" w:rsidP="004E0755">
            <w:pPr>
              <w:pStyle w:val="Prrafodelista"/>
              <w:ind w:left="0"/>
              <w:jc w:val="both"/>
              <w:rPr>
                <w:rFonts w:ascii="Arial" w:hAnsi="Arial" w:cs="Arial"/>
                <w:color w:val="222222"/>
                <w:sz w:val="20"/>
                <w:szCs w:val="20"/>
              </w:rPr>
            </w:pPr>
          </w:p>
        </w:tc>
        <w:tc>
          <w:tcPr>
            <w:tcW w:w="1765"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r>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Hongos</w:t>
            </w:r>
          </w:p>
          <w:p w:rsidR="007A75F4" w:rsidRPr="007A75F4" w:rsidRDefault="007A75F4" w:rsidP="004E0755">
            <w:pPr>
              <w:pStyle w:val="Prrafodelista"/>
              <w:ind w:left="0"/>
              <w:jc w:val="both"/>
              <w:rPr>
                <w:rFonts w:ascii="Arial" w:hAnsi="Arial" w:cs="Arial"/>
                <w:color w:val="222222"/>
                <w:sz w:val="20"/>
                <w:szCs w:val="20"/>
              </w:rPr>
            </w:pPr>
          </w:p>
        </w:tc>
        <w:tc>
          <w:tcPr>
            <w:tcW w:w="1765"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r>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 xml:space="preserve">Plantas </w:t>
            </w:r>
          </w:p>
          <w:p w:rsidR="007A75F4" w:rsidRPr="007A75F4" w:rsidRDefault="007A75F4" w:rsidP="004E0755">
            <w:pPr>
              <w:pStyle w:val="Prrafodelista"/>
              <w:ind w:left="0"/>
              <w:jc w:val="both"/>
              <w:rPr>
                <w:rFonts w:ascii="Arial" w:hAnsi="Arial" w:cs="Arial"/>
                <w:color w:val="222222"/>
                <w:sz w:val="20"/>
                <w:szCs w:val="20"/>
              </w:rPr>
            </w:pPr>
          </w:p>
        </w:tc>
        <w:tc>
          <w:tcPr>
            <w:tcW w:w="1765"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r>
      <w:tr w:rsidR="007A75F4" w:rsidRPr="007A75F4" w:rsidTr="007A75F4">
        <w:tc>
          <w:tcPr>
            <w:tcW w:w="1765" w:type="dxa"/>
            <w:shd w:val="clear" w:color="auto" w:fill="BDD6EE" w:themeFill="accent1" w:themeFillTint="66"/>
          </w:tcPr>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Animales</w:t>
            </w:r>
          </w:p>
          <w:p w:rsidR="007A75F4" w:rsidRPr="007A75F4" w:rsidRDefault="007A75F4" w:rsidP="004E0755">
            <w:pPr>
              <w:pStyle w:val="Prrafodelista"/>
              <w:ind w:left="0"/>
              <w:jc w:val="both"/>
              <w:rPr>
                <w:rFonts w:ascii="Arial" w:hAnsi="Arial" w:cs="Arial"/>
                <w:color w:val="222222"/>
                <w:sz w:val="20"/>
                <w:szCs w:val="20"/>
              </w:rPr>
            </w:pPr>
            <w:r w:rsidRPr="007A75F4">
              <w:rPr>
                <w:rFonts w:ascii="Arial" w:hAnsi="Arial" w:cs="Arial"/>
                <w:color w:val="222222"/>
                <w:sz w:val="20"/>
                <w:szCs w:val="20"/>
              </w:rPr>
              <w:t xml:space="preserve"> </w:t>
            </w:r>
          </w:p>
        </w:tc>
        <w:tc>
          <w:tcPr>
            <w:tcW w:w="1765"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c>
          <w:tcPr>
            <w:tcW w:w="1766" w:type="dxa"/>
          </w:tcPr>
          <w:p w:rsidR="007A75F4" w:rsidRPr="007A75F4" w:rsidRDefault="007A75F4" w:rsidP="004E0755">
            <w:pPr>
              <w:pStyle w:val="Prrafodelista"/>
              <w:ind w:left="0"/>
              <w:jc w:val="both"/>
              <w:rPr>
                <w:rFonts w:ascii="Arial" w:hAnsi="Arial" w:cs="Arial"/>
                <w:color w:val="222222"/>
                <w:sz w:val="20"/>
                <w:szCs w:val="20"/>
              </w:rPr>
            </w:pPr>
          </w:p>
        </w:tc>
      </w:tr>
    </w:tbl>
    <w:p w:rsidR="004E0755" w:rsidRDefault="004E0755" w:rsidP="004E0755">
      <w:pPr>
        <w:pStyle w:val="Prrafodelista"/>
        <w:shd w:val="clear" w:color="auto" w:fill="FFFFFF"/>
        <w:jc w:val="both"/>
        <w:rPr>
          <w:rFonts w:ascii="Arial" w:hAnsi="Arial" w:cs="Arial"/>
          <w:color w:val="222222"/>
        </w:rPr>
      </w:pPr>
    </w:p>
    <w:p w:rsidR="004E0755" w:rsidRDefault="004E0755" w:rsidP="004E0755">
      <w:pPr>
        <w:pStyle w:val="Prrafodelista"/>
        <w:shd w:val="clear" w:color="auto" w:fill="FFFFFF"/>
        <w:jc w:val="both"/>
        <w:rPr>
          <w:rFonts w:ascii="Arial" w:hAnsi="Arial" w:cs="Arial"/>
          <w:color w:val="222222"/>
        </w:rPr>
      </w:pPr>
    </w:p>
    <w:p w:rsidR="004E0755" w:rsidRPr="007318EF" w:rsidRDefault="007318EF" w:rsidP="007318EF">
      <w:pPr>
        <w:pStyle w:val="Prrafodelista"/>
        <w:numPr>
          <w:ilvl w:val="0"/>
          <w:numId w:val="9"/>
        </w:numPr>
        <w:shd w:val="clear" w:color="auto" w:fill="FFFFFF"/>
        <w:jc w:val="both"/>
        <w:rPr>
          <w:rFonts w:ascii="Arial" w:hAnsi="Arial" w:cs="Arial"/>
          <w:color w:val="222222"/>
        </w:rPr>
      </w:pPr>
      <w:r>
        <w:rPr>
          <w:rFonts w:ascii="Arial" w:hAnsi="Arial" w:cs="Arial"/>
          <w:color w:val="222222"/>
        </w:rPr>
        <w:t xml:space="preserve">Encuentra en la sopa de letras 10 palabras relacionadas con el sistema </w:t>
      </w:r>
      <w:r w:rsidRPr="007318EF">
        <w:rPr>
          <w:rFonts w:ascii="Arial" w:hAnsi="Arial" w:cs="Arial"/>
          <w:color w:val="222222"/>
        </w:rPr>
        <w:t xml:space="preserve">digestivo del ser humano </w:t>
      </w:r>
    </w:p>
    <w:p w:rsidR="004E0755" w:rsidRDefault="004E0755" w:rsidP="001F5846">
      <w:pPr>
        <w:shd w:val="clear" w:color="auto" w:fill="FFFFFF"/>
        <w:jc w:val="both"/>
        <w:rPr>
          <w:rFonts w:ascii="Arial" w:hAnsi="Arial" w:cs="Arial"/>
          <w:color w:val="222222"/>
          <w:sz w:val="24"/>
          <w:szCs w:val="24"/>
        </w:rPr>
      </w:pPr>
    </w:p>
    <w:p w:rsidR="004E0755" w:rsidRDefault="00FA6578" w:rsidP="001F5846">
      <w:pPr>
        <w:shd w:val="clear" w:color="auto" w:fill="FFFFFF"/>
        <w:jc w:val="both"/>
        <w:rPr>
          <w:rFonts w:ascii="Arial" w:hAnsi="Arial" w:cs="Arial"/>
          <w:color w:val="222222"/>
          <w:sz w:val="24"/>
          <w:szCs w:val="24"/>
        </w:rPr>
      </w:pPr>
      <w:r>
        <w:rPr>
          <w:rFonts w:ascii="Arial" w:hAnsi="Arial" w:cs="Arial"/>
          <w:noProof/>
          <w:color w:val="222222"/>
          <w:sz w:val="24"/>
          <w:szCs w:val="24"/>
          <w:lang w:eastAsia="es-CO"/>
        </w:rPr>
        <w:drawing>
          <wp:inline distT="0" distB="0" distL="0" distR="0">
            <wp:extent cx="5603240" cy="4498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3240" cy="4498975"/>
                    </a:xfrm>
                    <a:prstGeom prst="rect">
                      <a:avLst/>
                    </a:prstGeom>
                    <a:noFill/>
                    <a:ln>
                      <a:noFill/>
                    </a:ln>
                  </pic:spPr>
                </pic:pic>
              </a:graphicData>
            </a:graphic>
          </wp:inline>
        </w:drawing>
      </w:r>
    </w:p>
    <w:p w:rsidR="004E0755" w:rsidRDefault="004E0755"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Default="001F5846" w:rsidP="001F5846">
      <w:pPr>
        <w:shd w:val="clear" w:color="auto" w:fill="FFFFFF"/>
        <w:jc w:val="both"/>
        <w:rPr>
          <w:rFonts w:ascii="Arial" w:hAnsi="Arial" w:cs="Arial"/>
          <w:color w:val="222222"/>
          <w:sz w:val="24"/>
          <w:szCs w:val="24"/>
        </w:rPr>
      </w:pPr>
    </w:p>
    <w:p w:rsidR="001F5846" w:rsidRPr="00E42957" w:rsidRDefault="001F5846" w:rsidP="001F5846">
      <w:pPr>
        <w:shd w:val="clear" w:color="auto" w:fill="FFFFFF"/>
        <w:jc w:val="both"/>
        <w:rPr>
          <w:rFonts w:ascii="Arial" w:hAnsi="Arial" w:cs="Arial"/>
          <w:color w:val="222222"/>
          <w:sz w:val="24"/>
          <w:szCs w:val="24"/>
        </w:rPr>
      </w:pPr>
    </w:p>
    <w:p w:rsidR="007428F7" w:rsidRDefault="007428F7"/>
    <w:sectPr w:rsidR="007428F7">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0A6" w:rsidRDefault="001E10A6" w:rsidP="001F5846">
      <w:pPr>
        <w:spacing w:after="0" w:line="240" w:lineRule="auto"/>
      </w:pPr>
      <w:r>
        <w:separator/>
      </w:r>
    </w:p>
  </w:endnote>
  <w:endnote w:type="continuationSeparator" w:id="0">
    <w:p w:rsidR="001E10A6" w:rsidRDefault="001E10A6" w:rsidP="001F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0A6" w:rsidRDefault="001E10A6" w:rsidP="001F5846">
      <w:pPr>
        <w:spacing w:after="0" w:line="240" w:lineRule="auto"/>
      </w:pPr>
      <w:r>
        <w:separator/>
      </w:r>
    </w:p>
  </w:footnote>
  <w:footnote w:type="continuationSeparator" w:id="0">
    <w:p w:rsidR="001E10A6" w:rsidRDefault="001E10A6" w:rsidP="001F5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1F5846" w:rsidTr="006B7355">
      <w:trPr>
        <w:trHeight w:val="680"/>
        <w:jc w:val="center"/>
      </w:trPr>
      <w:tc>
        <w:tcPr>
          <w:tcW w:w="658" w:type="pct"/>
          <w:vMerge w:val="restart"/>
        </w:tcPr>
        <w:p w:rsidR="001F5846" w:rsidRPr="00557B13" w:rsidRDefault="001F5846" w:rsidP="001F5846">
          <w:pPr>
            <w:rPr>
              <w:rFonts w:ascii="Arial" w:hAnsi="Arial" w:cs="Arial"/>
              <w:sz w:val="20"/>
              <w:szCs w:val="20"/>
            </w:rPr>
          </w:pPr>
          <w:r>
            <w:rPr>
              <w:noProof/>
              <w:lang w:eastAsia="es-CO"/>
            </w:rPr>
            <w:drawing>
              <wp:anchor distT="0" distB="0" distL="114300" distR="114300" simplePos="0" relativeHeight="251659264" behindDoc="1" locked="0" layoutInCell="1" allowOverlap="1" wp14:anchorId="7887B5B9" wp14:editId="095375FE">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1F5846" w:rsidRPr="00ED7136" w:rsidRDefault="001F5846" w:rsidP="001F5846">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1F5846" w:rsidRPr="00557B13" w:rsidRDefault="001F5846" w:rsidP="001F5846">
          <w:pPr>
            <w:rPr>
              <w:rFonts w:ascii="Arial" w:hAnsi="Arial" w:cs="Arial"/>
              <w:sz w:val="20"/>
              <w:szCs w:val="20"/>
            </w:rPr>
          </w:pPr>
          <w:r>
            <w:rPr>
              <w:noProof/>
              <w:lang w:eastAsia="es-CO"/>
            </w:rPr>
            <w:drawing>
              <wp:anchor distT="0" distB="0" distL="114300" distR="114300" simplePos="0" relativeHeight="251660288" behindDoc="0" locked="0" layoutInCell="1" allowOverlap="1" wp14:anchorId="61E24772" wp14:editId="40DBC6C4">
                <wp:simplePos x="0" y="0"/>
                <wp:positionH relativeFrom="column">
                  <wp:posOffset>3175</wp:posOffset>
                </wp:positionH>
                <wp:positionV relativeFrom="page">
                  <wp:posOffset>186690</wp:posOffset>
                </wp:positionV>
                <wp:extent cx="796925" cy="734695"/>
                <wp:effectExtent l="0" t="0" r="0" b="0"/>
                <wp:wrapSquare wrapText="bothSides"/>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846" w:rsidTr="006B7355">
      <w:trPr>
        <w:trHeight w:val="680"/>
        <w:jc w:val="center"/>
      </w:trPr>
      <w:tc>
        <w:tcPr>
          <w:tcW w:w="658" w:type="pct"/>
          <w:vMerge/>
        </w:tcPr>
        <w:p w:rsidR="001F5846" w:rsidRPr="00557B13" w:rsidRDefault="001F5846" w:rsidP="001F5846">
          <w:pPr>
            <w:rPr>
              <w:rFonts w:ascii="Arial" w:hAnsi="Arial" w:cs="Arial"/>
              <w:sz w:val="20"/>
              <w:szCs w:val="20"/>
            </w:rPr>
          </w:pPr>
        </w:p>
      </w:tc>
      <w:tc>
        <w:tcPr>
          <w:tcW w:w="3841" w:type="pct"/>
          <w:gridSpan w:val="3"/>
          <w:vAlign w:val="center"/>
        </w:tcPr>
        <w:p w:rsidR="001F5846" w:rsidRPr="00557B13" w:rsidRDefault="001F5846" w:rsidP="001F5846">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1F5846" w:rsidRPr="00557B13" w:rsidRDefault="001F5846" w:rsidP="001F5846">
          <w:pPr>
            <w:rPr>
              <w:rFonts w:ascii="Arial" w:hAnsi="Arial" w:cs="Arial"/>
              <w:sz w:val="20"/>
              <w:szCs w:val="20"/>
            </w:rPr>
          </w:pPr>
        </w:p>
      </w:tc>
    </w:tr>
    <w:tr w:rsidR="001F5846" w:rsidTr="006B7355">
      <w:trPr>
        <w:trHeight w:val="397"/>
        <w:jc w:val="center"/>
      </w:trPr>
      <w:tc>
        <w:tcPr>
          <w:tcW w:w="658" w:type="pct"/>
          <w:vMerge/>
        </w:tcPr>
        <w:p w:rsidR="001F5846" w:rsidRPr="00557B13" w:rsidRDefault="001F5846" w:rsidP="001F5846">
          <w:pPr>
            <w:rPr>
              <w:rFonts w:ascii="Arial" w:hAnsi="Arial" w:cs="Arial"/>
              <w:sz w:val="20"/>
              <w:szCs w:val="20"/>
            </w:rPr>
          </w:pPr>
        </w:p>
      </w:tc>
      <w:tc>
        <w:tcPr>
          <w:tcW w:w="1197" w:type="pct"/>
          <w:vAlign w:val="center"/>
        </w:tcPr>
        <w:p w:rsidR="001F5846" w:rsidRPr="000B4695" w:rsidRDefault="001F5846" w:rsidP="001F5846">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1F5846" w:rsidRPr="000B4695" w:rsidRDefault="001F5846" w:rsidP="001F5846">
          <w:pPr>
            <w:jc w:val="center"/>
            <w:rPr>
              <w:rFonts w:ascii="Arial" w:hAnsi="Arial" w:cs="Arial"/>
              <w:b/>
              <w:sz w:val="18"/>
              <w:szCs w:val="18"/>
            </w:rPr>
          </w:pPr>
          <w:r>
            <w:rPr>
              <w:rFonts w:ascii="Arial" w:hAnsi="Arial" w:cs="Arial"/>
              <w:b/>
              <w:sz w:val="18"/>
              <w:szCs w:val="18"/>
            </w:rPr>
            <w:t>Jornada Mañana</w:t>
          </w:r>
          <w:r w:rsidRPr="000B4695">
            <w:rPr>
              <w:rFonts w:ascii="Arial" w:hAnsi="Arial" w:cs="Arial"/>
              <w:b/>
              <w:sz w:val="18"/>
              <w:szCs w:val="18"/>
            </w:rPr>
            <w:t xml:space="preserve"> </w:t>
          </w:r>
        </w:p>
      </w:tc>
      <w:tc>
        <w:tcPr>
          <w:tcW w:w="1364" w:type="pct"/>
          <w:vAlign w:val="center"/>
        </w:tcPr>
        <w:p w:rsidR="001F5846" w:rsidRPr="000B4695" w:rsidRDefault="001F5846" w:rsidP="001F5846">
          <w:pPr>
            <w:jc w:val="center"/>
            <w:rPr>
              <w:rFonts w:ascii="Arial" w:hAnsi="Arial" w:cs="Arial"/>
              <w:b/>
              <w:sz w:val="18"/>
              <w:szCs w:val="18"/>
            </w:rPr>
          </w:pPr>
          <w:r>
            <w:rPr>
              <w:rFonts w:ascii="Arial" w:hAnsi="Arial" w:cs="Arial"/>
              <w:b/>
              <w:sz w:val="18"/>
              <w:szCs w:val="18"/>
            </w:rPr>
            <w:t>Grado: Sexto</w:t>
          </w:r>
        </w:p>
      </w:tc>
      <w:tc>
        <w:tcPr>
          <w:tcW w:w="501" w:type="pct"/>
          <w:vMerge/>
        </w:tcPr>
        <w:p w:rsidR="001F5846" w:rsidRPr="00557B13" w:rsidRDefault="001F5846" w:rsidP="001F5846">
          <w:pPr>
            <w:rPr>
              <w:rFonts w:ascii="Arial" w:hAnsi="Arial" w:cs="Arial"/>
              <w:sz w:val="20"/>
              <w:szCs w:val="20"/>
            </w:rPr>
          </w:pPr>
        </w:p>
      </w:tc>
    </w:tr>
  </w:tbl>
  <w:p w:rsidR="001F5846" w:rsidRDefault="001F58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57F4"/>
    <w:multiLevelType w:val="hybridMultilevel"/>
    <w:tmpl w:val="E364EEB6"/>
    <w:lvl w:ilvl="0" w:tplc="47E20A22">
      <w:start w:val="1"/>
      <w:numFmt w:val="bullet"/>
      <w:lvlText w:val="•"/>
      <w:lvlJc w:val="left"/>
      <w:pPr>
        <w:tabs>
          <w:tab w:val="num" w:pos="720"/>
        </w:tabs>
        <w:ind w:left="720" w:hanging="360"/>
      </w:pPr>
      <w:rPr>
        <w:rFonts w:ascii="Arial" w:hAnsi="Arial" w:hint="default"/>
      </w:rPr>
    </w:lvl>
    <w:lvl w:ilvl="1" w:tplc="1F28885A" w:tentative="1">
      <w:start w:val="1"/>
      <w:numFmt w:val="bullet"/>
      <w:lvlText w:val="•"/>
      <w:lvlJc w:val="left"/>
      <w:pPr>
        <w:tabs>
          <w:tab w:val="num" w:pos="1440"/>
        </w:tabs>
        <w:ind w:left="1440" w:hanging="360"/>
      </w:pPr>
      <w:rPr>
        <w:rFonts w:ascii="Arial" w:hAnsi="Arial" w:hint="default"/>
      </w:rPr>
    </w:lvl>
    <w:lvl w:ilvl="2" w:tplc="5CE6793A" w:tentative="1">
      <w:start w:val="1"/>
      <w:numFmt w:val="bullet"/>
      <w:lvlText w:val="•"/>
      <w:lvlJc w:val="left"/>
      <w:pPr>
        <w:tabs>
          <w:tab w:val="num" w:pos="2160"/>
        </w:tabs>
        <w:ind w:left="2160" w:hanging="360"/>
      </w:pPr>
      <w:rPr>
        <w:rFonts w:ascii="Arial" w:hAnsi="Arial" w:hint="default"/>
      </w:rPr>
    </w:lvl>
    <w:lvl w:ilvl="3" w:tplc="3794A832" w:tentative="1">
      <w:start w:val="1"/>
      <w:numFmt w:val="bullet"/>
      <w:lvlText w:val="•"/>
      <w:lvlJc w:val="left"/>
      <w:pPr>
        <w:tabs>
          <w:tab w:val="num" w:pos="2880"/>
        </w:tabs>
        <w:ind w:left="2880" w:hanging="360"/>
      </w:pPr>
      <w:rPr>
        <w:rFonts w:ascii="Arial" w:hAnsi="Arial" w:hint="default"/>
      </w:rPr>
    </w:lvl>
    <w:lvl w:ilvl="4" w:tplc="049E5AD0" w:tentative="1">
      <w:start w:val="1"/>
      <w:numFmt w:val="bullet"/>
      <w:lvlText w:val="•"/>
      <w:lvlJc w:val="left"/>
      <w:pPr>
        <w:tabs>
          <w:tab w:val="num" w:pos="3600"/>
        </w:tabs>
        <w:ind w:left="3600" w:hanging="360"/>
      </w:pPr>
      <w:rPr>
        <w:rFonts w:ascii="Arial" w:hAnsi="Arial" w:hint="default"/>
      </w:rPr>
    </w:lvl>
    <w:lvl w:ilvl="5" w:tplc="5E207D52" w:tentative="1">
      <w:start w:val="1"/>
      <w:numFmt w:val="bullet"/>
      <w:lvlText w:val="•"/>
      <w:lvlJc w:val="left"/>
      <w:pPr>
        <w:tabs>
          <w:tab w:val="num" w:pos="4320"/>
        </w:tabs>
        <w:ind w:left="4320" w:hanging="360"/>
      </w:pPr>
      <w:rPr>
        <w:rFonts w:ascii="Arial" w:hAnsi="Arial" w:hint="default"/>
      </w:rPr>
    </w:lvl>
    <w:lvl w:ilvl="6" w:tplc="3112D136" w:tentative="1">
      <w:start w:val="1"/>
      <w:numFmt w:val="bullet"/>
      <w:lvlText w:val="•"/>
      <w:lvlJc w:val="left"/>
      <w:pPr>
        <w:tabs>
          <w:tab w:val="num" w:pos="5040"/>
        </w:tabs>
        <w:ind w:left="5040" w:hanging="360"/>
      </w:pPr>
      <w:rPr>
        <w:rFonts w:ascii="Arial" w:hAnsi="Arial" w:hint="default"/>
      </w:rPr>
    </w:lvl>
    <w:lvl w:ilvl="7" w:tplc="891C7526" w:tentative="1">
      <w:start w:val="1"/>
      <w:numFmt w:val="bullet"/>
      <w:lvlText w:val="•"/>
      <w:lvlJc w:val="left"/>
      <w:pPr>
        <w:tabs>
          <w:tab w:val="num" w:pos="5760"/>
        </w:tabs>
        <w:ind w:left="5760" w:hanging="360"/>
      </w:pPr>
      <w:rPr>
        <w:rFonts w:ascii="Arial" w:hAnsi="Arial" w:hint="default"/>
      </w:rPr>
    </w:lvl>
    <w:lvl w:ilvl="8" w:tplc="979E20B4" w:tentative="1">
      <w:start w:val="1"/>
      <w:numFmt w:val="bullet"/>
      <w:lvlText w:val="•"/>
      <w:lvlJc w:val="left"/>
      <w:pPr>
        <w:tabs>
          <w:tab w:val="num" w:pos="6480"/>
        </w:tabs>
        <w:ind w:left="6480" w:hanging="360"/>
      </w:pPr>
      <w:rPr>
        <w:rFonts w:ascii="Arial" w:hAnsi="Arial" w:hint="default"/>
      </w:rPr>
    </w:lvl>
  </w:abstractNum>
  <w:abstractNum w:abstractNumId="1">
    <w:nsid w:val="17D56CA4"/>
    <w:multiLevelType w:val="multilevel"/>
    <w:tmpl w:val="5706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8D7E20"/>
    <w:multiLevelType w:val="hybridMultilevel"/>
    <w:tmpl w:val="DF44F90C"/>
    <w:lvl w:ilvl="0" w:tplc="FC34D9EC">
      <w:start w:val="1"/>
      <w:numFmt w:val="bullet"/>
      <w:lvlText w:val="•"/>
      <w:lvlJc w:val="left"/>
      <w:pPr>
        <w:tabs>
          <w:tab w:val="num" w:pos="720"/>
        </w:tabs>
        <w:ind w:left="720" w:hanging="360"/>
      </w:pPr>
      <w:rPr>
        <w:rFonts w:ascii="Arial" w:hAnsi="Arial" w:hint="default"/>
      </w:rPr>
    </w:lvl>
    <w:lvl w:ilvl="1" w:tplc="DB9A580C" w:tentative="1">
      <w:start w:val="1"/>
      <w:numFmt w:val="bullet"/>
      <w:lvlText w:val="•"/>
      <w:lvlJc w:val="left"/>
      <w:pPr>
        <w:tabs>
          <w:tab w:val="num" w:pos="1440"/>
        </w:tabs>
        <w:ind w:left="1440" w:hanging="360"/>
      </w:pPr>
      <w:rPr>
        <w:rFonts w:ascii="Arial" w:hAnsi="Arial" w:hint="default"/>
      </w:rPr>
    </w:lvl>
    <w:lvl w:ilvl="2" w:tplc="3E5A76A0" w:tentative="1">
      <w:start w:val="1"/>
      <w:numFmt w:val="bullet"/>
      <w:lvlText w:val="•"/>
      <w:lvlJc w:val="left"/>
      <w:pPr>
        <w:tabs>
          <w:tab w:val="num" w:pos="2160"/>
        </w:tabs>
        <w:ind w:left="2160" w:hanging="360"/>
      </w:pPr>
      <w:rPr>
        <w:rFonts w:ascii="Arial" w:hAnsi="Arial" w:hint="default"/>
      </w:rPr>
    </w:lvl>
    <w:lvl w:ilvl="3" w:tplc="73B0CA9E" w:tentative="1">
      <w:start w:val="1"/>
      <w:numFmt w:val="bullet"/>
      <w:lvlText w:val="•"/>
      <w:lvlJc w:val="left"/>
      <w:pPr>
        <w:tabs>
          <w:tab w:val="num" w:pos="2880"/>
        </w:tabs>
        <w:ind w:left="2880" w:hanging="360"/>
      </w:pPr>
      <w:rPr>
        <w:rFonts w:ascii="Arial" w:hAnsi="Arial" w:hint="default"/>
      </w:rPr>
    </w:lvl>
    <w:lvl w:ilvl="4" w:tplc="B0A4F48A" w:tentative="1">
      <w:start w:val="1"/>
      <w:numFmt w:val="bullet"/>
      <w:lvlText w:val="•"/>
      <w:lvlJc w:val="left"/>
      <w:pPr>
        <w:tabs>
          <w:tab w:val="num" w:pos="3600"/>
        </w:tabs>
        <w:ind w:left="3600" w:hanging="360"/>
      </w:pPr>
      <w:rPr>
        <w:rFonts w:ascii="Arial" w:hAnsi="Arial" w:hint="default"/>
      </w:rPr>
    </w:lvl>
    <w:lvl w:ilvl="5" w:tplc="FA74DED2" w:tentative="1">
      <w:start w:val="1"/>
      <w:numFmt w:val="bullet"/>
      <w:lvlText w:val="•"/>
      <w:lvlJc w:val="left"/>
      <w:pPr>
        <w:tabs>
          <w:tab w:val="num" w:pos="4320"/>
        </w:tabs>
        <w:ind w:left="4320" w:hanging="360"/>
      </w:pPr>
      <w:rPr>
        <w:rFonts w:ascii="Arial" w:hAnsi="Arial" w:hint="default"/>
      </w:rPr>
    </w:lvl>
    <w:lvl w:ilvl="6" w:tplc="AF9C772C" w:tentative="1">
      <w:start w:val="1"/>
      <w:numFmt w:val="bullet"/>
      <w:lvlText w:val="•"/>
      <w:lvlJc w:val="left"/>
      <w:pPr>
        <w:tabs>
          <w:tab w:val="num" w:pos="5040"/>
        </w:tabs>
        <w:ind w:left="5040" w:hanging="360"/>
      </w:pPr>
      <w:rPr>
        <w:rFonts w:ascii="Arial" w:hAnsi="Arial" w:hint="default"/>
      </w:rPr>
    </w:lvl>
    <w:lvl w:ilvl="7" w:tplc="748A2F5C" w:tentative="1">
      <w:start w:val="1"/>
      <w:numFmt w:val="bullet"/>
      <w:lvlText w:val="•"/>
      <w:lvlJc w:val="left"/>
      <w:pPr>
        <w:tabs>
          <w:tab w:val="num" w:pos="5760"/>
        </w:tabs>
        <w:ind w:left="5760" w:hanging="360"/>
      </w:pPr>
      <w:rPr>
        <w:rFonts w:ascii="Arial" w:hAnsi="Arial" w:hint="default"/>
      </w:rPr>
    </w:lvl>
    <w:lvl w:ilvl="8" w:tplc="4D729170" w:tentative="1">
      <w:start w:val="1"/>
      <w:numFmt w:val="bullet"/>
      <w:lvlText w:val="•"/>
      <w:lvlJc w:val="left"/>
      <w:pPr>
        <w:tabs>
          <w:tab w:val="num" w:pos="6480"/>
        </w:tabs>
        <w:ind w:left="6480" w:hanging="360"/>
      </w:pPr>
      <w:rPr>
        <w:rFonts w:ascii="Arial" w:hAnsi="Arial" w:hint="default"/>
      </w:rPr>
    </w:lvl>
  </w:abstractNum>
  <w:abstractNum w:abstractNumId="3">
    <w:nsid w:val="29555A32"/>
    <w:multiLevelType w:val="hybridMultilevel"/>
    <w:tmpl w:val="FDF68C74"/>
    <w:lvl w:ilvl="0" w:tplc="B62095AA">
      <w:start w:val="1"/>
      <w:numFmt w:val="bullet"/>
      <w:lvlText w:val="•"/>
      <w:lvlJc w:val="left"/>
      <w:pPr>
        <w:tabs>
          <w:tab w:val="num" w:pos="720"/>
        </w:tabs>
        <w:ind w:left="720" w:hanging="360"/>
      </w:pPr>
      <w:rPr>
        <w:rFonts w:ascii="Arial" w:hAnsi="Arial" w:hint="default"/>
      </w:rPr>
    </w:lvl>
    <w:lvl w:ilvl="1" w:tplc="020E2FFE" w:tentative="1">
      <w:start w:val="1"/>
      <w:numFmt w:val="bullet"/>
      <w:lvlText w:val="•"/>
      <w:lvlJc w:val="left"/>
      <w:pPr>
        <w:tabs>
          <w:tab w:val="num" w:pos="1440"/>
        </w:tabs>
        <w:ind w:left="1440" w:hanging="360"/>
      </w:pPr>
      <w:rPr>
        <w:rFonts w:ascii="Arial" w:hAnsi="Arial" w:hint="default"/>
      </w:rPr>
    </w:lvl>
    <w:lvl w:ilvl="2" w:tplc="9E3620B2" w:tentative="1">
      <w:start w:val="1"/>
      <w:numFmt w:val="bullet"/>
      <w:lvlText w:val="•"/>
      <w:lvlJc w:val="left"/>
      <w:pPr>
        <w:tabs>
          <w:tab w:val="num" w:pos="2160"/>
        </w:tabs>
        <w:ind w:left="2160" w:hanging="360"/>
      </w:pPr>
      <w:rPr>
        <w:rFonts w:ascii="Arial" w:hAnsi="Arial" w:hint="default"/>
      </w:rPr>
    </w:lvl>
    <w:lvl w:ilvl="3" w:tplc="CC86D87C" w:tentative="1">
      <w:start w:val="1"/>
      <w:numFmt w:val="bullet"/>
      <w:lvlText w:val="•"/>
      <w:lvlJc w:val="left"/>
      <w:pPr>
        <w:tabs>
          <w:tab w:val="num" w:pos="2880"/>
        </w:tabs>
        <w:ind w:left="2880" w:hanging="360"/>
      </w:pPr>
      <w:rPr>
        <w:rFonts w:ascii="Arial" w:hAnsi="Arial" w:hint="default"/>
      </w:rPr>
    </w:lvl>
    <w:lvl w:ilvl="4" w:tplc="CDDC0F18" w:tentative="1">
      <w:start w:val="1"/>
      <w:numFmt w:val="bullet"/>
      <w:lvlText w:val="•"/>
      <w:lvlJc w:val="left"/>
      <w:pPr>
        <w:tabs>
          <w:tab w:val="num" w:pos="3600"/>
        </w:tabs>
        <w:ind w:left="3600" w:hanging="360"/>
      </w:pPr>
      <w:rPr>
        <w:rFonts w:ascii="Arial" w:hAnsi="Arial" w:hint="default"/>
      </w:rPr>
    </w:lvl>
    <w:lvl w:ilvl="5" w:tplc="831065AA" w:tentative="1">
      <w:start w:val="1"/>
      <w:numFmt w:val="bullet"/>
      <w:lvlText w:val="•"/>
      <w:lvlJc w:val="left"/>
      <w:pPr>
        <w:tabs>
          <w:tab w:val="num" w:pos="4320"/>
        </w:tabs>
        <w:ind w:left="4320" w:hanging="360"/>
      </w:pPr>
      <w:rPr>
        <w:rFonts w:ascii="Arial" w:hAnsi="Arial" w:hint="default"/>
      </w:rPr>
    </w:lvl>
    <w:lvl w:ilvl="6" w:tplc="9EF0FEBE" w:tentative="1">
      <w:start w:val="1"/>
      <w:numFmt w:val="bullet"/>
      <w:lvlText w:val="•"/>
      <w:lvlJc w:val="left"/>
      <w:pPr>
        <w:tabs>
          <w:tab w:val="num" w:pos="5040"/>
        </w:tabs>
        <w:ind w:left="5040" w:hanging="360"/>
      </w:pPr>
      <w:rPr>
        <w:rFonts w:ascii="Arial" w:hAnsi="Arial" w:hint="default"/>
      </w:rPr>
    </w:lvl>
    <w:lvl w:ilvl="7" w:tplc="59C2EB04" w:tentative="1">
      <w:start w:val="1"/>
      <w:numFmt w:val="bullet"/>
      <w:lvlText w:val="•"/>
      <w:lvlJc w:val="left"/>
      <w:pPr>
        <w:tabs>
          <w:tab w:val="num" w:pos="5760"/>
        </w:tabs>
        <w:ind w:left="5760" w:hanging="360"/>
      </w:pPr>
      <w:rPr>
        <w:rFonts w:ascii="Arial" w:hAnsi="Arial" w:hint="default"/>
      </w:rPr>
    </w:lvl>
    <w:lvl w:ilvl="8" w:tplc="777C720E" w:tentative="1">
      <w:start w:val="1"/>
      <w:numFmt w:val="bullet"/>
      <w:lvlText w:val="•"/>
      <w:lvlJc w:val="left"/>
      <w:pPr>
        <w:tabs>
          <w:tab w:val="num" w:pos="6480"/>
        </w:tabs>
        <w:ind w:left="6480" w:hanging="360"/>
      </w:pPr>
      <w:rPr>
        <w:rFonts w:ascii="Arial" w:hAnsi="Arial" w:hint="default"/>
      </w:rPr>
    </w:lvl>
  </w:abstractNum>
  <w:abstractNum w:abstractNumId="4">
    <w:nsid w:val="343638DE"/>
    <w:multiLevelType w:val="hybridMultilevel"/>
    <w:tmpl w:val="D90AF5EE"/>
    <w:lvl w:ilvl="0" w:tplc="3B24677C">
      <w:start w:val="1"/>
      <w:numFmt w:val="bullet"/>
      <w:lvlText w:val="•"/>
      <w:lvlJc w:val="left"/>
      <w:pPr>
        <w:tabs>
          <w:tab w:val="num" w:pos="720"/>
        </w:tabs>
        <w:ind w:left="720" w:hanging="360"/>
      </w:pPr>
      <w:rPr>
        <w:rFonts w:ascii="Arial" w:hAnsi="Arial" w:hint="default"/>
      </w:rPr>
    </w:lvl>
    <w:lvl w:ilvl="1" w:tplc="6FD487E6" w:tentative="1">
      <w:start w:val="1"/>
      <w:numFmt w:val="bullet"/>
      <w:lvlText w:val="•"/>
      <w:lvlJc w:val="left"/>
      <w:pPr>
        <w:tabs>
          <w:tab w:val="num" w:pos="1440"/>
        </w:tabs>
        <w:ind w:left="1440" w:hanging="360"/>
      </w:pPr>
      <w:rPr>
        <w:rFonts w:ascii="Arial" w:hAnsi="Arial" w:hint="default"/>
      </w:rPr>
    </w:lvl>
    <w:lvl w:ilvl="2" w:tplc="FED00D2E" w:tentative="1">
      <w:start w:val="1"/>
      <w:numFmt w:val="bullet"/>
      <w:lvlText w:val="•"/>
      <w:lvlJc w:val="left"/>
      <w:pPr>
        <w:tabs>
          <w:tab w:val="num" w:pos="2160"/>
        </w:tabs>
        <w:ind w:left="2160" w:hanging="360"/>
      </w:pPr>
      <w:rPr>
        <w:rFonts w:ascii="Arial" w:hAnsi="Arial" w:hint="default"/>
      </w:rPr>
    </w:lvl>
    <w:lvl w:ilvl="3" w:tplc="E83CCE06" w:tentative="1">
      <w:start w:val="1"/>
      <w:numFmt w:val="bullet"/>
      <w:lvlText w:val="•"/>
      <w:lvlJc w:val="left"/>
      <w:pPr>
        <w:tabs>
          <w:tab w:val="num" w:pos="2880"/>
        </w:tabs>
        <w:ind w:left="2880" w:hanging="360"/>
      </w:pPr>
      <w:rPr>
        <w:rFonts w:ascii="Arial" w:hAnsi="Arial" w:hint="default"/>
      </w:rPr>
    </w:lvl>
    <w:lvl w:ilvl="4" w:tplc="400A3522" w:tentative="1">
      <w:start w:val="1"/>
      <w:numFmt w:val="bullet"/>
      <w:lvlText w:val="•"/>
      <w:lvlJc w:val="left"/>
      <w:pPr>
        <w:tabs>
          <w:tab w:val="num" w:pos="3600"/>
        </w:tabs>
        <w:ind w:left="3600" w:hanging="360"/>
      </w:pPr>
      <w:rPr>
        <w:rFonts w:ascii="Arial" w:hAnsi="Arial" w:hint="default"/>
      </w:rPr>
    </w:lvl>
    <w:lvl w:ilvl="5" w:tplc="D10EC70A" w:tentative="1">
      <w:start w:val="1"/>
      <w:numFmt w:val="bullet"/>
      <w:lvlText w:val="•"/>
      <w:lvlJc w:val="left"/>
      <w:pPr>
        <w:tabs>
          <w:tab w:val="num" w:pos="4320"/>
        </w:tabs>
        <w:ind w:left="4320" w:hanging="360"/>
      </w:pPr>
      <w:rPr>
        <w:rFonts w:ascii="Arial" w:hAnsi="Arial" w:hint="default"/>
      </w:rPr>
    </w:lvl>
    <w:lvl w:ilvl="6" w:tplc="7826B496" w:tentative="1">
      <w:start w:val="1"/>
      <w:numFmt w:val="bullet"/>
      <w:lvlText w:val="•"/>
      <w:lvlJc w:val="left"/>
      <w:pPr>
        <w:tabs>
          <w:tab w:val="num" w:pos="5040"/>
        </w:tabs>
        <w:ind w:left="5040" w:hanging="360"/>
      </w:pPr>
      <w:rPr>
        <w:rFonts w:ascii="Arial" w:hAnsi="Arial" w:hint="default"/>
      </w:rPr>
    </w:lvl>
    <w:lvl w:ilvl="7" w:tplc="8E84E91A" w:tentative="1">
      <w:start w:val="1"/>
      <w:numFmt w:val="bullet"/>
      <w:lvlText w:val="•"/>
      <w:lvlJc w:val="left"/>
      <w:pPr>
        <w:tabs>
          <w:tab w:val="num" w:pos="5760"/>
        </w:tabs>
        <w:ind w:left="5760" w:hanging="360"/>
      </w:pPr>
      <w:rPr>
        <w:rFonts w:ascii="Arial" w:hAnsi="Arial" w:hint="default"/>
      </w:rPr>
    </w:lvl>
    <w:lvl w:ilvl="8" w:tplc="38BC0EB8" w:tentative="1">
      <w:start w:val="1"/>
      <w:numFmt w:val="bullet"/>
      <w:lvlText w:val="•"/>
      <w:lvlJc w:val="left"/>
      <w:pPr>
        <w:tabs>
          <w:tab w:val="num" w:pos="6480"/>
        </w:tabs>
        <w:ind w:left="6480" w:hanging="360"/>
      </w:pPr>
      <w:rPr>
        <w:rFonts w:ascii="Arial" w:hAnsi="Arial" w:hint="default"/>
      </w:rPr>
    </w:lvl>
  </w:abstractNum>
  <w:abstractNum w:abstractNumId="5">
    <w:nsid w:val="38D63BC6"/>
    <w:multiLevelType w:val="hybridMultilevel"/>
    <w:tmpl w:val="CFDCA4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5E9419E"/>
    <w:multiLevelType w:val="hybridMultilevel"/>
    <w:tmpl w:val="0C847C30"/>
    <w:lvl w:ilvl="0" w:tplc="D062D790">
      <w:start w:val="1"/>
      <w:numFmt w:val="bullet"/>
      <w:lvlText w:val="•"/>
      <w:lvlJc w:val="left"/>
      <w:pPr>
        <w:tabs>
          <w:tab w:val="num" w:pos="720"/>
        </w:tabs>
        <w:ind w:left="720" w:hanging="360"/>
      </w:pPr>
      <w:rPr>
        <w:rFonts w:ascii="Arial" w:hAnsi="Arial" w:hint="default"/>
      </w:rPr>
    </w:lvl>
    <w:lvl w:ilvl="1" w:tplc="535A0F4C" w:tentative="1">
      <w:start w:val="1"/>
      <w:numFmt w:val="bullet"/>
      <w:lvlText w:val="•"/>
      <w:lvlJc w:val="left"/>
      <w:pPr>
        <w:tabs>
          <w:tab w:val="num" w:pos="1440"/>
        </w:tabs>
        <w:ind w:left="1440" w:hanging="360"/>
      </w:pPr>
      <w:rPr>
        <w:rFonts w:ascii="Arial" w:hAnsi="Arial" w:hint="default"/>
      </w:rPr>
    </w:lvl>
    <w:lvl w:ilvl="2" w:tplc="42AE7F5E" w:tentative="1">
      <w:start w:val="1"/>
      <w:numFmt w:val="bullet"/>
      <w:lvlText w:val="•"/>
      <w:lvlJc w:val="left"/>
      <w:pPr>
        <w:tabs>
          <w:tab w:val="num" w:pos="2160"/>
        </w:tabs>
        <w:ind w:left="2160" w:hanging="360"/>
      </w:pPr>
      <w:rPr>
        <w:rFonts w:ascii="Arial" w:hAnsi="Arial" w:hint="default"/>
      </w:rPr>
    </w:lvl>
    <w:lvl w:ilvl="3" w:tplc="A5CE7212" w:tentative="1">
      <w:start w:val="1"/>
      <w:numFmt w:val="bullet"/>
      <w:lvlText w:val="•"/>
      <w:lvlJc w:val="left"/>
      <w:pPr>
        <w:tabs>
          <w:tab w:val="num" w:pos="2880"/>
        </w:tabs>
        <w:ind w:left="2880" w:hanging="360"/>
      </w:pPr>
      <w:rPr>
        <w:rFonts w:ascii="Arial" w:hAnsi="Arial" w:hint="default"/>
      </w:rPr>
    </w:lvl>
    <w:lvl w:ilvl="4" w:tplc="99FCDBE0" w:tentative="1">
      <w:start w:val="1"/>
      <w:numFmt w:val="bullet"/>
      <w:lvlText w:val="•"/>
      <w:lvlJc w:val="left"/>
      <w:pPr>
        <w:tabs>
          <w:tab w:val="num" w:pos="3600"/>
        </w:tabs>
        <w:ind w:left="3600" w:hanging="360"/>
      </w:pPr>
      <w:rPr>
        <w:rFonts w:ascii="Arial" w:hAnsi="Arial" w:hint="default"/>
      </w:rPr>
    </w:lvl>
    <w:lvl w:ilvl="5" w:tplc="B366EA8E" w:tentative="1">
      <w:start w:val="1"/>
      <w:numFmt w:val="bullet"/>
      <w:lvlText w:val="•"/>
      <w:lvlJc w:val="left"/>
      <w:pPr>
        <w:tabs>
          <w:tab w:val="num" w:pos="4320"/>
        </w:tabs>
        <w:ind w:left="4320" w:hanging="360"/>
      </w:pPr>
      <w:rPr>
        <w:rFonts w:ascii="Arial" w:hAnsi="Arial" w:hint="default"/>
      </w:rPr>
    </w:lvl>
    <w:lvl w:ilvl="6" w:tplc="DEE23D0A" w:tentative="1">
      <w:start w:val="1"/>
      <w:numFmt w:val="bullet"/>
      <w:lvlText w:val="•"/>
      <w:lvlJc w:val="left"/>
      <w:pPr>
        <w:tabs>
          <w:tab w:val="num" w:pos="5040"/>
        </w:tabs>
        <w:ind w:left="5040" w:hanging="360"/>
      </w:pPr>
      <w:rPr>
        <w:rFonts w:ascii="Arial" w:hAnsi="Arial" w:hint="default"/>
      </w:rPr>
    </w:lvl>
    <w:lvl w:ilvl="7" w:tplc="2EB09E32" w:tentative="1">
      <w:start w:val="1"/>
      <w:numFmt w:val="bullet"/>
      <w:lvlText w:val="•"/>
      <w:lvlJc w:val="left"/>
      <w:pPr>
        <w:tabs>
          <w:tab w:val="num" w:pos="5760"/>
        </w:tabs>
        <w:ind w:left="5760" w:hanging="360"/>
      </w:pPr>
      <w:rPr>
        <w:rFonts w:ascii="Arial" w:hAnsi="Arial" w:hint="default"/>
      </w:rPr>
    </w:lvl>
    <w:lvl w:ilvl="8" w:tplc="6180F392" w:tentative="1">
      <w:start w:val="1"/>
      <w:numFmt w:val="bullet"/>
      <w:lvlText w:val="•"/>
      <w:lvlJc w:val="left"/>
      <w:pPr>
        <w:tabs>
          <w:tab w:val="num" w:pos="6480"/>
        </w:tabs>
        <w:ind w:left="6480" w:hanging="360"/>
      </w:pPr>
      <w:rPr>
        <w:rFonts w:ascii="Arial" w:hAnsi="Arial" w:hint="default"/>
      </w:rPr>
    </w:lvl>
  </w:abstractNum>
  <w:abstractNum w:abstractNumId="7">
    <w:nsid w:val="578C6932"/>
    <w:multiLevelType w:val="hybridMultilevel"/>
    <w:tmpl w:val="CE984828"/>
    <w:lvl w:ilvl="0" w:tplc="7E865AD8">
      <w:start w:val="1"/>
      <w:numFmt w:val="bullet"/>
      <w:lvlText w:val="•"/>
      <w:lvlJc w:val="left"/>
      <w:pPr>
        <w:tabs>
          <w:tab w:val="num" w:pos="720"/>
        </w:tabs>
        <w:ind w:left="720" w:hanging="360"/>
      </w:pPr>
      <w:rPr>
        <w:rFonts w:ascii="Arial" w:hAnsi="Arial" w:hint="default"/>
      </w:rPr>
    </w:lvl>
    <w:lvl w:ilvl="1" w:tplc="9958698E" w:tentative="1">
      <w:start w:val="1"/>
      <w:numFmt w:val="bullet"/>
      <w:lvlText w:val="•"/>
      <w:lvlJc w:val="left"/>
      <w:pPr>
        <w:tabs>
          <w:tab w:val="num" w:pos="1440"/>
        </w:tabs>
        <w:ind w:left="1440" w:hanging="360"/>
      </w:pPr>
      <w:rPr>
        <w:rFonts w:ascii="Arial" w:hAnsi="Arial" w:hint="default"/>
      </w:rPr>
    </w:lvl>
    <w:lvl w:ilvl="2" w:tplc="C5BEC080" w:tentative="1">
      <w:start w:val="1"/>
      <w:numFmt w:val="bullet"/>
      <w:lvlText w:val="•"/>
      <w:lvlJc w:val="left"/>
      <w:pPr>
        <w:tabs>
          <w:tab w:val="num" w:pos="2160"/>
        </w:tabs>
        <w:ind w:left="2160" w:hanging="360"/>
      </w:pPr>
      <w:rPr>
        <w:rFonts w:ascii="Arial" w:hAnsi="Arial" w:hint="default"/>
      </w:rPr>
    </w:lvl>
    <w:lvl w:ilvl="3" w:tplc="7F6E0620" w:tentative="1">
      <w:start w:val="1"/>
      <w:numFmt w:val="bullet"/>
      <w:lvlText w:val="•"/>
      <w:lvlJc w:val="left"/>
      <w:pPr>
        <w:tabs>
          <w:tab w:val="num" w:pos="2880"/>
        </w:tabs>
        <w:ind w:left="2880" w:hanging="360"/>
      </w:pPr>
      <w:rPr>
        <w:rFonts w:ascii="Arial" w:hAnsi="Arial" w:hint="default"/>
      </w:rPr>
    </w:lvl>
    <w:lvl w:ilvl="4" w:tplc="6FFA6306" w:tentative="1">
      <w:start w:val="1"/>
      <w:numFmt w:val="bullet"/>
      <w:lvlText w:val="•"/>
      <w:lvlJc w:val="left"/>
      <w:pPr>
        <w:tabs>
          <w:tab w:val="num" w:pos="3600"/>
        </w:tabs>
        <w:ind w:left="3600" w:hanging="360"/>
      </w:pPr>
      <w:rPr>
        <w:rFonts w:ascii="Arial" w:hAnsi="Arial" w:hint="default"/>
      </w:rPr>
    </w:lvl>
    <w:lvl w:ilvl="5" w:tplc="76DA25E2" w:tentative="1">
      <w:start w:val="1"/>
      <w:numFmt w:val="bullet"/>
      <w:lvlText w:val="•"/>
      <w:lvlJc w:val="left"/>
      <w:pPr>
        <w:tabs>
          <w:tab w:val="num" w:pos="4320"/>
        </w:tabs>
        <w:ind w:left="4320" w:hanging="360"/>
      </w:pPr>
      <w:rPr>
        <w:rFonts w:ascii="Arial" w:hAnsi="Arial" w:hint="default"/>
      </w:rPr>
    </w:lvl>
    <w:lvl w:ilvl="6" w:tplc="A192DB7E" w:tentative="1">
      <w:start w:val="1"/>
      <w:numFmt w:val="bullet"/>
      <w:lvlText w:val="•"/>
      <w:lvlJc w:val="left"/>
      <w:pPr>
        <w:tabs>
          <w:tab w:val="num" w:pos="5040"/>
        </w:tabs>
        <w:ind w:left="5040" w:hanging="360"/>
      </w:pPr>
      <w:rPr>
        <w:rFonts w:ascii="Arial" w:hAnsi="Arial" w:hint="default"/>
      </w:rPr>
    </w:lvl>
    <w:lvl w:ilvl="7" w:tplc="1D4E7D82" w:tentative="1">
      <w:start w:val="1"/>
      <w:numFmt w:val="bullet"/>
      <w:lvlText w:val="•"/>
      <w:lvlJc w:val="left"/>
      <w:pPr>
        <w:tabs>
          <w:tab w:val="num" w:pos="5760"/>
        </w:tabs>
        <w:ind w:left="5760" w:hanging="360"/>
      </w:pPr>
      <w:rPr>
        <w:rFonts w:ascii="Arial" w:hAnsi="Arial" w:hint="default"/>
      </w:rPr>
    </w:lvl>
    <w:lvl w:ilvl="8" w:tplc="7EB0C2A6" w:tentative="1">
      <w:start w:val="1"/>
      <w:numFmt w:val="bullet"/>
      <w:lvlText w:val="•"/>
      <w:lvlJc w:val="left"/>
      <w:pPr>
        <w:tabs>
          <w:tab w:val="num" w:pos="6480"/>
        </w:tabs>
        <w:ind w:left="6480" w:hanging="360"/>
      </w:pPr>
      <w:rPr>
        <w:rFonts w:ascii="Arial" w:hAnsi="Arial" w:hint="default"/>
      </w:rPr>
    </w:lvl>
  </w:abstractNum>
  <w:abstractNum w:abstractNumId="8">
    <w:nsid w:val="68FC688E"/>
    <w:multiLevelType w:val="hybridMultilevel"/>
    <w:tmpl w:val="B33EE324"/>
    <w:lvl w:ilvl="0" w:tplc="87BEE318">
      <w:start w:val="1"/>
      <w:numFmt w:val="bullet"/>
      <w:lvlText w:val="•"/>
      <w:lvlJc w:val="left"/>
      <w:pPr>
        <w:tabs>
          <w:tab w:val="num" w:pos="720"/>
        </w:tabs>
        <w:ind w:left="720" w:hanging="360"/>
      </w:pPr>
      <w:rPr>
        <w:rFonts w:ascii="Arial" w:hAnsi="Arial" w:hint="default"/>
      </w:rPr>
    </w:lvl>
    <w:lvl w:ilvl="1" w:tplc="8BEECC34" w:tentative="1">
      <w:start w:val="1"/>
      <w:numFmt w:val="bullet"/>
      <w:lvlText w:val="•"/>
      <w:lvlJc w:val="left"/>
      <w:pPr>
        <w:tabs>
          <w:tab w:val="num" w:pos="1440"/>
        </w:tabs>
        <w:ind w:left="1440" w:hanging="360"/>
      </w:pPr>
      <w:rPr>
        <w:rFonts w:ascii="Arial" w:hAnsi="Arial" w:hint="default"/>
      </w:rPr>
    </w:lvl>
    <w:lvl w:ilvl="2" w:tplc="7A021478" w:tentative="1">
      <w:start w:val="1"/>
      <w:numFmt w:val="bullet"/>
      <w:lvlText w:val="•"/>
      <w:lvlJc w:val="left"/>
      <w:pPr>
        <w:tabs>
          <w:tab w:val="num" w:pos="2160"/>
        </w:tabs>
        <w:ind w:left="2160" w:hanging="360"/>
      </w:pPr>
      <w:rPr>
        <w:rFonts w:ascii="Arial" w:hAnsi="Arial" w:hint="default"/>
      </w:rPr>
    </w:lvl>
    <w:lvl w:ilvl="3" w:tplc="7DD27526" w:tentative="1">
      <w:start w:val="1"/>
      <w:numFmt w:val="bullet"/>
      <w:lvlText w:val="•"/>
      <w:lvlJc w:val="left"/>
      <w:pPr>
        <w:tabs>
          <w:tab w:val="num" w:pos="2880"/>
        </w:tabs>
        <w:ind w:left="2880" w:hanging="360"/>
      </w:pPr>
      <w:rPr>
        <w:rFonts w:ascii="Arial" w:hAnsi="Arial" w:hint="default"/>
      </w:rPr>
    </w:lvl>
    <w:lvl w:ilvl="4" w:tplc="A99E943E" w:tentative="1">
      <w:start w:val="1"/>
      <w:numFmt w:val="bullet"/>
      <w:lvlText w:val="•"/>
      <w:lvlJc w:val="left"/>
      <w:pPr>
        <w:tabs>
          <w:tab w:val="num" w:pos="3600"/>
        </w:tabs>
        <w:ind w:left="3600" w:hanging="360"/>
      </w:pPr>
      <w:rPr>
        <w:rFonts w:ascii="Arial" w:hAnsi="Arial" w:hint="default"/>
      </w:rPr>
    </w:lvl>
    <w:lvl w:ilvl="5" w:tplc="73C857C0" w:tentative="1">
      <w:start w:val="1"/>
      <w:numFmt w:val="bullet"/>
      <w:lvlText w:val="•"/>
      <w:lvlJc w:val="left"/>
      <w:pPr>
        <w:tabs>
          <w:tab w:val="num" w:pos="4320"/>
        </w:tabs>
        <w:ind w:left="4320" w:hanging="360"/>
      </w:pPr>
      <w:rPr>
        <w:rFonts w:ascii="Arial" w:hAnsi="Arial" w:hint="default"/>
      </w:rPr>
    </w:lvl>
    <w:lvl w:ilvl="6" w:tplc="F10AB008" w:tentative="1">
      <w:start w:val="1"/>
      <w:numFmt w:val="bullet"/>
      <w:lvlText w:val="•"/>
      <w:lvlJc w:val="left"/>
      <w:pPr>
        <w:tabs>
          <w:tab w:val="num" w:pos="5040"/>
        </w:tabs>
        <w:ind w:left="5040" w:hanging="360"/>
      </w:pPr>
      <w:rPr>
        <w:rFonts w:ascii="Arial" w:hAnsi="Arial" w:hint="default"/>
      </w:rPr>
    </w:lvl>
    <w:lvl w:ilvl="7" w:tplc="9D38FBFC" w:tentative="1">
      <w:start w:val="1"/>
      <w:numFmt w:val="bullet"/>
      <w:lvlText w:val="•"/>
      <w:lvlJc w:val="left"/>
      <w:pPr>
        <w:tabs>
          <w:tab w:val="num" w:pos="5760"/>
        </w:tabs>
        <w:ind w:left="5760" w:hanging="360"/>
      </w:pPr>
      <w:rPr>
        <w:rFonts w:ascii="Arial" w:hAnsi="Arial" w:hint="default"/>
      </w:rPr>
    </w:lvl>
    <w:lvl w:ilvl="8" w:tplc="852A083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0"/>
  </w:num>
  <w:num w:numId="4">
    <w:abstractNumId w:val="8"/>
  </w:num>
  <w:num w:numId="5">
    <w:abstractNumId w:val="7"/>
  </w:num>
  <w:num w:numId="6">
    <w:abstractNumId w:val="2"/>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846"/>
    <w:rsid w:val="001E10A6"/>
    <w:rsid w:val="001F5846"/>
    <w:rsid w:val="004E0755"/>
    <w:rsid w:val="007318EF"/>
    <w:rsid w:val="007428F7"/>
    <w:rsid w:val="007A75F4"/>
    <w:rsid w:val="00FA65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660CC4-E598-4E22-8FEF-1162FD45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8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5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5846"/>
  </w:style>
  <w:style w:type="paragraph" w:styleId="Piedepgina">
    <w:name w:val="footer"/>
    <w:basedOn w:val="Normal"/>
    <w:link w:val="PiedepginaCar"/>
    <w:uiPriority w:val="99"/>
    <w:unhideWhenUsed/>
    <w:rsid w:val="001F5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5846"/>
  </w:style>
  <w:style w:type="character" w:styleId="Hipervnculo">
    <w:name w:val="Hyperlink"/>
    <w:basedOn w:val="Fuentedeprrafopredeter"/>
    <w:uiPriority w:val="99"/>
    <w:unhideWhenUsed/>
    <w:rsid w:val="001F5846"/>
    <w:rPr>
      <w:color w:val="0563C1" w:themeColor="hyperlink"/>
      <w:u w:val="single"/>
    </w:rPr>
  </w:style>
  <w:style w:type="paragraph" w:styleId="Prrafodelista">
    <w:name w:val="List Paragraph"/>
    <w:basedOn w:val="Normal"/>
    <w:uiPriority w:val="34"/>
    <w:qFormat/>
    <w:rsid w:val="001F5846"/>
    <w:pPr>
      <w:spacing w:after="0" w:line="240" w:lineRule="auto"/>
      <w:ind w:left="720"/>
      <w:contextualSpacing/>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F5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logia-geologia.com/BG3/12_la_celula.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concienciayamorambiental@g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yperlink" Target="https://biologia-geologia.com/BG3/31_la_funcion_de_nutricion.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1532</Words>
  <Characters>8426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3</cp:revision>
  <dcterms:created xsi:type="dcterms:W3CDTF">2020-06-15T14:25:00Z</dcterms:created>
  <dcterms:modified xsi:type="dcterms:W3CDTF">2020-06-15T14:48:00Z</dcterms:modified>
</cp:coreProperties>
</file>