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54F" w:rsidRPr="00530766" w:rsidRDefault="0020154F" w:rsidP="0020154F">
      <w:pPr>
        <w:jc w:val="both"/>
        <w:rPr>
          <w:rFonts w:ascii="Arial" w:hAnsi="Arial" w:cs="Arial"/>
          <w:sz w:val="24"/>
          <w:szCs w:val="24"/>
        </w:rPr>
      </w:pPr>
      <w:r w:rsidRPr="00E40B49">
        <w:rPr>
          <w:rFonts w:ascii="Arial" w:hAnsi="Arial" w:cs="Arial"/>
          <w:b/>
          <w:sz w:val="24"/>
          <w:szCs w:val="24"/>
        </w:rPr>
        <w:t>Segundo periodo</w:t>
      </w:r>
      <w:r w:rsidRPr="00530766">
        <w:rPr>
          <w:rFonts w:ascii="Arial" w:hAnsi="Arial" w:cs="Arial"/>
          <w:sz w:val="24"/>
          <w:szCs w:val="24"/>
        </w:rPr>
        <w:t>. Año lectivo 2020</w:t>
      </w:r>
    </w:p>
    <w:p w:rsidR="0020154F" w:rsidRDefault="0020154F" w:rsidP="0020154F">
      <w:pPr>
        <w:jc w:val="both"/>
        <w:rPr>
          <w:rFonts w:ascii="Arial" w:hAnsi="Arial" w:cs="Arial"/>
          <w:sz w:val="24"/>
          <w:szCs w:val="24"/>
        </w:rPr>
      </w:pPr>
      <w:r w:rsidRPr="00530766">
        <w:rPr>
          <w:rFonts w:ascii="Arial" w:hAnsi="Arial" w:cs="Arial"/>
          <w:sz w:val="24"/>
          <w:szCs w:val="24"/>
        </w:rPr>
        <w:t xml:space="preserve">Docente: </w:t>
      </w:r>
      <w:r>
        <w:rPr>
          <w:rFonts w:ascii="Arial" w:hAnsi="Arial" w:cs="Arial"/>
          <w:sz w:val="24"/>
          <w:szCs w:val="24"/>
        </w:rPr>
        <w:t>Cindy Juliana Acosta Ramírez</w:t>
      </w:r>
      <w:r w:rsidRPr="00530766">
        <w:rPr>
          <w:rFonts w:ascii="Arial" w:hAnsi="Arial" w:cs="Arial"/>
          <w:sz w:val="24"/>
          <w:szCs w:val="24"/>
        </w:rPr>
        <w:t xml:space="preserve"> </w:t>
      </w:r>
    </w:p>
    <w:p w:rsidR="0020154F" w:rsidRDefault="0020154F" w:rsidP="0020154F">
      <w:pPr>
        <w:jc w:val="both"/>
        <w:rPr>
          <w:rFonts w:ascii="Helvetica" w:hAnsi="Helvetica" w:cs="Helvetica"/>
          <w:color w:val="5F6368"/>
          <w:sz w:val="21"/>
          <w:szCs w:val="21"/>
          <w:shd w:val="clear" w:color="auto" w:fill="FFFFFF"/>
        </w:rPr>
      </w:pPr>
      <w:r w:rsidRPr="00747BE7">
        <w:rPr>
          <w:rFonts w:ascii="Arial" w:hAnsi="Arial" w:cs="Arial"/>
          <w:sz w:val="24"/>
          <w:szCs w:val="24"/>
        </w:rPr>
        <w:t>El taller se debe realizar en el cuaderno,</w:t>
      </w:r>
      <w:r>
        <w:rPr>
          <w:rFonts w:ascii="Arial" w:hAnsi="Arial" w:cs="Arial"/>
          <w:sz w:val="24"/>
          <w:szCs w:val="24"/>
        </w:rPr>
        <w:t xml:space="preserve"> </w:t>
      </w:r>
      <w:r w:rsidRPr="00D061E3">
        <w:rPr>
          <w:rFonts w:ascii="Arial" w:hAnsi="Arial" w:cs="Arial"/>
          <w:b/>
          <w:sz w:val="24"/>
          <w:szCs w:val="24"/>
        </w:rPr>
        <w:t>en cada</w:t>
      </w:r>
      <w:r>
        <w:rPr>
          <w:rFonts w:ascii="Arial" w:hAnsi="Arial" w:cs="Arial"/>
          <w:b/>
          <w:sz w:val="24"/>
          <w:szCs w:val="24"/>
        </w:rPr>
        <w:t xml:space="preserve"> hoja</w:t>
      </w:r>
      <w:r w:rsidRPr="00D061E3">
        <w:rPr>
          <w:rFonts w:ascii="Arial" w:hAnsi="Arial" w:cs="Arial"/>
          <w:b/>
          <w:sz w:val="24"/>
          <w:szCs w:val="24"/>
        </w:rPr>
        <w:t xml:space="preserve"> debe escribir el nombre</w:t>
      </w:r>
      <w:r>
        <w:rPr>
          <w:rFonts w:ascii="Arial" w:hAnsi="Arial" w:cs="Arial"/>
          <w:b/>
          <w:sz w:val="24"/>
          <w:szCs w:val="24"/>
        </w:rPr>
        <w:t xml:space="preserve"> del estudiante</w:t>
      </w:r>
      <w:r>
        <w:rPr>
          <w:rFonts w:ascii="Arial" w:hAnsi="Arial" w:cs="Arial"/>
          <w:sz w:val="24"/>
          <w:szCs w:val="24"/>
        </w:rPr>
        <w:t xml:space="preserve">, </w:t>
      </w:r>
      <w:r w:rsidRPr="00747BE7">
        <w:rPr>
          <w:rFonts w:ascii="Arial" w:hAnsi="Arial" w:cs="Arial"/>
          <w:sz w:val="24"/>
          <w:szCs w:val="24"/>
        </w:rPr>
        <w:t xml:space="preserve"> enviar las fotos del taller al correo </w:t>
      </w:r>
      <w:hyperlink r:id="rId7" w:history="1">
        <w:r w:rsidRPr="00455FB8">
          <w:rPr>
            <w:rStyle w:val="Hipervnculo"/>
            <w:rFonts w:ascii="Helvetica" w:hAnsi="Helvetica" w:cs="Helvetica"/>
            <w:sz w:val="21"/>
            <w:szCs w:val="21"/>
            <w:shd w:val="clear" w:color="auto" w:fill="FFFFFF"/>
          </w:rPr>
          <w:t>cienciasnaturalessimonr@gmail.com</w:t>
        </w:r>
      </w:hyperlink>
    </w:p>
    <w:p w:rsidR="0020154F" w:rsidRDefault="0020154F" w:rsidP="00C264E4">
      <w:pPr>
        <w:rPr>
          <w:rFonts w:ascii="Arial" w:hAnsi="Arial" w:cs="Arial"/>
          <w:sz w:val="24"/>
          <w:szCs w:val="24"/>
        </w:rPr>
      </w:pPr>
    </w:p>
    <w:p w:rsidR="00C264E4" w:rsidRPr="00C264E4" w:rsidRDefault="00C264E4" w:rsidP="00C264E4">
      <w:pPr>
        <w:rPr>
          <w:rFonts w:ascii="Arial" w:hAnsi="Arial" w:cs="Arial"/>
          <w:sz w:val="24"/>
          <w:szCs w:val="24"/>
        </w:rPr>
      </w:pPr>
      <w:r w:rsidRPr="00C264E4">
        <w:rPr>
          <w:rFonts w:ascii="Arial" w:hAnsi="Arial" w:cs="Arial"/>
          <w:sz w:val="24"/>
          <w:szCs w:val="24"/>
        </w:rPr>
        <w:t xml:space="preserve">Taller de </w:t>
      </w:r>
      <w:r w:rsidRPr="00C264E4">
        <w:rPr>
          <w:rFonts w:ascii="Arial" w:hAnsi="Arial" w:cs="Arial"/>
          <w:b/>
          <w:sz w:val="24"/>
          <w:szCs w:val="24"/>
        </w:rPr>
        <w:t>La nutrición como función vital</w:t>
      </w:r>
    </w:p>
    <w:p w:rsidR="00C264E4" w:rsidRPr="00C264E4" w:rsidRDefault="00C264E4" w:rsidP="00C264E4">
      <w:pPr>
        <w:pStyle w:val="Prrafodelista"/>
        <w:numPr>
          <w:ilvl w:val="0"/>
          <w:numId w:val="1"/>
        </w:numPr>
        <w:rPr>
          <w:rFonts w:ascii="Arial" w:hAnsi="Arial" w:cs="Arial"/>
          <w:sz w:val="24"/>
          <w:szCs w:val="24"/>
        </w:rPr>
      </w:pPr>
      <w:r w:rsidRPr="00C264E4">
        <w:rPr>
          <w:rFonts w:ascii="Arial" w:hAnsi="Arial" w:cs="Arial"/>
          <w:sz w:val="24"/>
          <w:szCs w:val="24"/>
        </w:rPr>
        <w:t>¿Explica por qué la nutrición es una función vital para los seres vivos?</w:t>
      </w:r>
    </w:p>
    <w:p w:rsidR="00C264E4" w:rsidRPr="00C264E4" w:rsidRDefault="00C264E4" w:rsidP="00C264E4">
      <w:pPr>
        <w:pStyle w:val="Prrafodelista"/>
        <w:numPr>
          <w:ilvl w:val="0"/>
          <w:numId w:val="1"/>
        </w:numPr>
        <w:rPr>
          <w:rFonts w:ascii="Arial" w:hAnsi="Arial" w:cs="Arial"/>
          <w:sz w:val="24"/>
          <w:szCs w:val="24"/>
        </w:rPr>
      </w:pPr>
      <w:r w:rsidRPr="00C264E4">
        <w:rPr>
          <w:rFonts w:ascii="Arial" w:hAnsi="Arial" w:cs="Arial"/>
          <w:sz w:val="24"/>
          <w:szCs w:val="24"/>
        </w:rPr>
        <w:t>Investiga cómo los organismos autótrofos y heterótrofos obtienen la energía para sus funciones vitales.</w:t>
      </w:r>
    </w:p>
    <w:p w:rsidR="00C264E4" w:rsidRDefault="00C264E4" w:rsidP="00C264E4">
      <w:pPr>
        <w:pStyle w:val="Prrafodelista"/>
        <w:numPr>
          <w:ilvl w:val="0"/>
          <w:numId w:val="1"/>
        </w:numPr>
        <w:rPr>
          <w:rFonts w:ascii="Arial" w:hAnsi="Arial" w:cs="Arial"/>
          <w:sz w:val="24"/>
          <w:szCs w:val="24"/>
        </w:rPr>
      </w:pPr>
      <w:r w:rsidRPr="00C264E4">
        <w:rPr>
          <w:rFonts w:ascii="Arial" w:hAnsi="Arial" w:cs="Arial"/>
          <w:sz w:val="24"/>
          <w:szCs w:val="24"/>
        </w:rPr>
        <w:t xml:space="preserve">Los heterótrofos según el tipo de alimento que consume se clasifican en herbívoros, omnívoros, carroñeros, saprofitos, parásitos y hematófagos. Investiga </w:t>
      </w:r>
      <w:r w:rsidR="0041760F">
        <w:rPr>
          <w:rFonts w:ascii="Arial" w:hAnsi="Arial" w:cs="Arial"/>
          <w:sz w:val="24"/>
          <w:szCs w:val="24"/>
        </w:rPr>
        <w:t>en qué</w:t>
      </w:r>
      <w:r>
        <w:rPr>
          <w:rFonts w:ascii="Arial" w:hAnsi="Arial" w:cs="Arial"/>
          <w:sz w:val="24"/>
          <w:szCs w:val="24"/>
        </w:rPr>
        <w:t xml:space="preserve"> consiste cada clasificación</w:t>
      </w:r>
      <w:r w:rsidRPr="00C264E4">
        <w:rPr>
          <w:rFonts w:ascii="Arial" w:hAnsi="Arial" w:cs="Arial"/>
          <w:sz w:val="24"/>
          <w:szCs w:val="24"/>
        </w:rPr>
        <w:t xml:space="preserve">  </w:t>
      </w:r>
      <w:r>
        <w:rPr>
          <w:rFonts w:ascii="Arial" w:hAnsi="Arial" w:cs="Arial"/>
          <w:sz w:val="24"/>
          <w:szCs w:val="24"/>
        </w:rPr>
        <w:t>y realiza un dibujo de un ejemplo de cada uno de ellos</w:t>
      </w:r>
      <w:r w:rsidR="0041760F">
        <w:rPr>
          <w:rFonts w:ascii="Arial" w:hAnsi="Arial" w:cs="Arial"/>
          <w:sz w:val="24"/>
          <w:szCs w:val="24"/>
        </w:rPr>
        <w:t xml:space="preserve">. </w:t>
      </w:r>
    </w:p>
    <w:p w:rsidR="0041760F" w:rsidRDefault="0041760F" w:rsidP="00C264E4">
      <w:pPr>
        <w:pStyle w:val="Prrafodelista"/>
        <w:numPr>
          <w:ilvl w:val="0"/>
          <w:numId w:val="1"/>
        </w:numPr>
        <w:rPr>
          <w:rFonts w:ascii="Arial" w:hAnsi="Arial" w:cs="Arial"/>
          <w:sz w:val="24"/>
          <w:szCs w:val="24"/>
        </w:rPr>
      </w:pPr>
      <w:r>
        <w:rPr>
          <w:rFonts w:ascii="Arial" w:hAnsi="Arial" w:cs="Arial"/>
          <w:sz w:val="24"/>
          <w:szCs w:val="24"/>
        </w:rPr>
        <w:t xml:space="preserve">En qué consiste la respiración celular, respiración aerobia y respiración anaerobia. </w:t>
      </w:r>
    </w:p>
    <w:p w:rsidR="0041760F" w:rsidRDefault="001B67F2" w:rsidP="00C264E4">
      <w:pPr>
        <w:pStyle w:val="Prrafodelista"/>
        <w:numPr>
          <w:ilvl w:val="0"/>
          <w:numId w:val="1"/>
        </w:numPr>
        <w:rPr>
          <w:rFonts w:ascii="Arial" w:hAnsi="Arial" w:cs="Arial"/>
          <w:sz w:val="24"/>
          <w:szCs w:val="24"/>
        </w:rPr>
      </w:pPr>
      <w:r>
        <w:rPr>
          <w:rFonts w:ascii="Arial" w:hAnsi="Arial" w:cs="Arial"/>
          <w:sz w:val="24"/>
          <w:szCs w:val="24"/>
        </w:rPr>
        <w:t>Completa los siguientes talleres</w:t>
      </w:r>
    </w:p>
    <w:p w:rsidR="001B67F2" w:rsidRDefault="001B67F2" w:rsidP="001B67F2">
      <w:pPr>
        <w:pStyle w:val="Prrafodelista"/>
        <w:rPr>
          <w:rFonts w:ascii="Arial" w:hAnsi="Arial" w:cs="Arial"/>
          <w:sz w:val="24"/>
          <w:szCs w:val="24"/>
        </w:rPr>
      </w:pPr>
    </w:p>
    <w:p w:rsidR="001B67F2" w:rsidRDefault="001B67F2" w:rsidP="001B67F2">
      <w:pPr>
        <w:pStyle w:val="Prrafodelista"/>
        <w:rPr>
          <w:rFonts w:ascii="Arial" w:hAnsi="Arial" w:cs="Arial"/>
          <w:sz w:val="24"/>
          <w:szCs w:val="24"/>
        </w:rPr>
      </w:pPr>
    </w:p>
    <w:p w:rsidR="001B67F2" w:rsidRDefault="001B67F2" w:rsidP="001B67F2">
      <w:pPr>
        <w:pStyle w:val="Prrafodelista"/>
        <w:rPr>
          <w:rFonts w:ascii="Arial" w:hAnsi="Arial" w:cs="Arial"/>
          <w:sz w:val="24"/>
          <w:szCs w:val="24"/>
        </w:rPr>
      </w:pPr>
      <w:r>
        <w:rPr>
          <w:rFonts w:ascii="Arial" w:hAnsi="Arial" w:cs="Arial"/>
          <w:noProof/>
          <w:sz w:val="24"/>
          <w:szCs w:val="24"/>
          <w:lang w:val="en-US"/>
        </w:rPr>
        <w:lastRenderedPageBreak/>
        <w:drawing>
          <wp:inline distT="0" distB="0" distL="0" distR="0" wp14:anchorId="7115994E">
            <wp:extent cx="5608320" cy="685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6858000"/>
                    </a:xfrm>
                    <a:prstGeom prst="rect">
                      <a:avLst/>
                    </a:prstGeom>
                    <a:noFill/>
                  </pic:spPr>
                </pic:pic>
              </a:graphicData>
            </a:graphic>
          </wp:inline>
        </w:drawing>
      </w:r>
    </w:p>
    <w:p w:rsidR="001B67F2" w:rsidRDefault="001B67F2" w:rsidP="001B67F2">
      <w:pPr>
        <w:pStyle w:val="Prrafodelista"/>
        <w:rPr>
          <w:rFonts w:ascii="Arial" w:hAnsi="Arial" w:cs="Arial"/>
          <w:sz w:val="24"/>
          <w:szCs w:val="24"/>
        </w:rPr>
      </w:pPr>
    </w:p>
    <w:p w:rsidR="001B67F2" w:rsidRDefault="001B67F2" w:rsidP="001B67F2">
      <w:pPr>
        <w:pStyle w:val="Prrafodelista"/>
        <w:rPr>
          <w:rFonts w:ascii="Arial" w:hAnsi="Arial" w:cs="Arial"/>
          <w:sz w:val="24"/>
          <w:szCs w:val="24"/>
        </w:rPr>
      </w:pPr>
    </w:p>
    <w:p w:rsidR="001B67F2" w:rsidRDefault="001B67F2" w:rsidP="001B67F2">
      <w:pPr>
        <w:pStyle w:val="Prrafodelista"/>
        <w:rPr>
          <w:rFonts w:ascii="Arial" w:hAnsi="Arial" w:cs="Arial"/>
          <w:sz w:val="24"/>
          <w:szCs w:val="24"/>
        </w:rPr>
      </w:pPr>
    </w:p>
    <w:p w:rsidR="001B67F2" w:rsidRDefault="001B67F2" w:rsidP="001B67F2">
      <w:pPr>
        <w:pStyle w:val="Prrafodelista"/>
        <w:numPr>
          <w:ilvl w:val="0"/>
          <w:numId w:val="1"/>
        </w:numPr>
        <w:rPr>
          <w:rFonts w:ascii="Arial" w:hAnsi="Arial" w:cs="Arial"/>
          <w:sz w:val="24"/>
          <w:szCs w:val="24"/>
        </w:rPr>
      </w:pPr>
      <w:r>
        <w:rPr>
          <w:rFonts w:ascii="Arial" w:hAnsi="Arial" w:cs="Arial"/>
          <w:sz w:val="24"/>
          <w:szCs w:val="24"/>
        </w:rPr>
        <w:t>Realiza el siente experimento.</w:t>
      </w:r>
    </w:p>
    <w:p w:rsidR="001B67F2" w:rsidRDefault="001B67F2" w:rsidP="001B67F2">
      <w:pPr>
        <w:pStyle w:val="Prrafodelista"/>
        <w:rPr>
          <w:rFonts w:ascii="Arial" w:hAnsi="Arial" w:cs="Arial"/>
          <w:sz w:val="24"/>
          <w:szCs w:val="24"/>
        </w:rPr>
      </w:pPr>
      <w:r>
        <w:rPr>
          <w:rFonts w:ascii="Arial" w:hAnsi="Arial" w:cs="Arial"/>
          <w:noProof/>
          <w:sz w:val="24"/>
          <w:szCs w:val="24"/>
          <w:lang w:val="en-US"/>
        </w:rPr>
        <w:drawing>
          <wp:inline distT="0" distB="0" distL="0" distR="0" wp14:anchorId="32FDC675">
            <wp:extent cx="5608320" cy="60807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6080760"/>
                    </a:xfrm>
                    <a:prstGeom prst="rect">
                      <a:avLst/>
                    </a:prstGeom>
                    <a:noFill/>
                  </pic:spPr>
                </pic:pic>
              </a:graphicData>
            </a:graphic>
          </wp:inline>
        </w:drawing>
      </w:r>
      <w:r>
        <w:rPr>
          <w:rFonts w:ascii="Arial" w:hAnsi="Arial" w:cs="Arial"/>
          <w:sz w:val="24"/>
          <w:szCs w:val="24"/>
        </w:rPr>
        <w:t xml:space="preserve"> </w:t>
      </w:r>
    </w:p>
    <w:p w:rsidR="0020154F" w:rsidRDefault="0020154F" w:rsidP="001B67F2">
      <w:pPr>
        <w:pStyle w:val="Prrafodelista"/>
        <w:rPr>
          <w:rFonts w:ascii="Arial" w:hAnsi="Arial" w:cs="Arial"/>
          <w:sz w:val="24"/>
          <w:szCs w:val="24"/>
        </w:rPr>
      </w:pPr>
    </w:p>
    <w:p w:rsidR="0020154F" w:rsidRDefault="0020154F" w:rsidP="001B67F2">
      <w:pPr>
        <w:pStyle w:val="Prrafodelista"/>
        <w:rPr>
          <w:rFonts w:ascii="Arial" w:hAnsi="Arial" w:cs="Arial"/>
          <w:sz w:val="24"/>
          <w:szCs w:val="24"/>
        </w:rPr>
      </w:pPr>
    </w:p>
    <w:p w:rsidR="0020154F" w:rsidRDefault="0020154F" w:rsidP="001B67F2">
      <w:pPr>
        <w:pStyle w:val="Prrafodelista"/>
        <w:rPr>
          <w:rFonts w:ascii="Arial" w:hAnsi="Arial" w:cs="Arial"/>
          <w:sz w:val="24"/>
          <w:szCs w:val="24"/>
        </w:rPr>
      </w:pPr>
    </w:p>
    <w:p w:rsidR="0020154F" w:rsidRDefault="0020154F" w:rsidP="001B67F2">
      <w:pPr>
        <w:pStyle w:val="Prrafodelista"/>
        <w:rPr>
          <w:rFonts w:ascii="Arial" w:hAnsi="Arial" w:cs="Arial"/>
          <w:sz w:val="24"/>
          <w:szCs w:val="24"/>
        </w:rPr>
      </w:pPr>
    </w:p>
    <w:p w:rsidR="00061206" w:rsidRDefault="00061206" w:rsidP="00061206">
      <w:pPr>
        <w:rPr>
          <w:rFonts w:ascii="Arial" w:hAnsi="Arial" w:cs="Arial"/>
          <w:sz w:val="24"/>
          <w:szCs w:val="24"/>
        </w:rPr>
      </w:pPr>
      <w:r>
        <w:rPr>
          <w:rFonts w:ascii="Arial" w:hAnsi="Arial" w:cs="Arial"/>
          <w:sz w:val="24"/>
          <w:szCs w:val="24"/>
        </w:rPr>
        <w:lastRenderedPageBreak/>
        <w:t xml:space="preserve">Taller No 2. </w:t>
      </w:r>
      <w:r>
        <w:rPr>
          <w:rFonts w:ascii="Arial" w:hAnsi="Arial" w:cs="Arial"/>
          <w:b/>
          <w:sz w:val="24"/>
          <w:szCs w:val="24"/>
        </w:rPr>
        <w:t xml:space="preserve">Organismos que realizan nutrición autótrofa </w:t>
      </w:r>
    </w:p>
    <w:p w:rsidR="00061206" w:rsidRDefault="00061206" w:rsidP="00061206">
      <w:pPr>
        <w:rPr>
          <w:rFonts w:ascii="Arial" w:hAnsi="Arial" w:cs="Arial"/>
          <w:b/>
          <w:sz w:val="24"/>
          <w:szCs w:val="24"/>
        </w:rPr>
      </w:pPr>
      <w:r>
        <w:rPr>
          <w:rFonts w:ascii="Arial" w:hAnsi="Arial" w:cs="Arial"/>
          <w:b/>
          <w:sz w:val="24"/>
          <w:szCs w:val="24"/>
        </w:rPr>
        <w:t>Indicadores de desempeño</w:t>
      </w:r>
    </w:p>
    <w:p w:rsidR="00061206" w:rsidRDefault="00061206" w:rsidP="00061206">
      <w:pPr>
        <w:rPr>
          <w:rFonts w:ascii="Arial" w:hAnsi="Arial" w:cs="Arial"/>
          <w:sz w:val="24"/>
          <w:szCs w:val="24"/>
        </w:rPr>
      </w:pPr>
      <w:r>
        <w:rPr>
          <w:rFonts w:ascii="Arial" w:hAnsi="Arial" w:cs="Arial"/>
          <w:sz w:val="24"/>
          <w:szCs w:val="24"/>
        </w:rPr>
        <w:t>1. Establecer la diferencia entre los mecanismos de transporte de materiales.</w:t>
      </w:r>
    </w:p>
    <w:p w:rsidR="00061206" w:rsidRDefault="00061206" w:rsidP="00061206">
      <w:pPr>
        <w:rPr>
          <w:rFonts w:ascii="Arial" w:hAnsi="Arial" w:cs="Arial"/>
          <w:sz w:val="24"/>
          <w:szCs w:val="24"/>
        </w:rPr>
      </w:pPr>
      <w:r>
        <w:rPr>
          <w:rFonts w:ascii="Arial" w:hAnsi="Arial" w:cs="Arial"/>
          <w:sz w:val="24"/>
          <w:szCs w:val="24"/>
        </w:rPr>
        <w:t>2. Ilustrar el proceso de conducción de sustancias a través del xilema y floema</w:t>
      </w:r>
    </w:p>
    <w:p w:rsidR="00061206" w:rsidRDefault="00061206" w:rsidP="00061206">
      <w:pPr>
        <w:rPr>
          <w:rFonts w:ascii="Arial" w:hAnsi="Arial" w:cs="Arial"/>
          <w:sz w:val="24"/>
          <w:szCs w:val="24"/>
        </w:rPr>
      </w:pPr>
    </w:p>
    <w:p w:rsidR="00061206" w:rsidRDefault="00061206" w:rsidP="00061206">
      <w:pPr>
        <w:rPr>
          <w:rFonts w:ascii="Arial" w:hAnsi="Arial" w:cs="Arial"/>
          <w:sz w:val="24"/>
          <w:szCs w:val="24"/>
        </w:rPr>
      </w:pPr>
      <w:r>
        <w:rPr>
          <w:rFonts w:ascii="Arial" w:hAnsi="Arial" w:cs="Arial"/>
          <w:sz w:val="24"/>
          <w:szCs w:val="24"/>
        </w:rPr>
        <w:t xml:space="preserve">El taller se debe realizar en el cuaderno, enviar las fotos del taller al correo </w:t>
      </w:r>
    </w:p>
    <w:p w:rsidR="00061206" w:rsidRDefault="00061206" w:rsidP="00061206">
      <w:pPr>
        <w:jc w:val="both"/>
        <w:rPr>
          <w:rFonts w:ascii="Helvetica" w:hAnsi="Helvetica" w:cs="Helvetica"/>
          <w:color w:val="5F6368"/>
          <w:sz w:val="21"/>
          <w:szCs w:val="21"/>
          <w:shd w:val="clear" w:color="auto" w:fill="FFFFFF"/>
        </w:rPr>
      </w:pPr>
      <w:r>
        <w:rPr>
          <w:rFonts w:ascii="Arial" w:hAnsi="Arial" w:cs="Arial"/>
          <w:sz w:val="24"/>
          <w:szCs w:val="24"/>
        </w:rPr>
        <w:t xml:space="preserve">Por Favor en el asusto colocar Taller 2 de nutrición, </w:t>
      </w:r>
      <w:r w:rsidRPr="00747BE7">
        <w:rPr>
          <w:rFonts w:ascii="Arial" w:hAnsi="Arial" w:cs="Arial"/>
          <w:sz w:val="24"/>
          <w:szCs w:val="24"/>
        </w:rPr>
        <w:t>El taller se debe realizar en el cuaderno,</w:t>
      </w:r>
      <w:r>
        <w:rPr>
          <w:rFonts w:ascii="Arial" w:hAnsi="Arial" w:cs="Arial"/>
          <w:sz w:val="24"/>
          <w:szCs w:val="24"/>
        </w:rPr>
        <w:t xml:space="preserve"> </w:t>
      </w:r>
      <w:r w:rsidRPr="00D061E3">
        <w:rPr>
          <w:rFonts w:ascii="Arial" w:hAnsi="Arial" w:cs="Arial"/>
          <w:b/>
          <w:sz w:val="24"/>
          <w:szCs w:val="24"/>
        </w:rPr>
        <w:t>en cada</w:t>
      </w:r>
      <w:r>
        <w:rPr>
          <w:rFonts w:ascii="Arial" w:hAnsi="Arial" w:cs="Arial"/>
          <w:b/>
          <w:sz w:val="24"/>
          <w:szCs w:val="24"/>
        </w:rPr>
        <w:t xml:space="preserve"> hoja</w:t>
      </w:r>
      <w:r w:rsidRPr="00D061E3">
        <w:rPr>
          <w:rFonts w:ascii="Arial" w:hAnsi="Arial" w:cs="Arial"/>
          <w:b/>
          <w:sz w:val="24"/>
          <w:szCs w:val="24"/>
        </w:rPr>
        <w:t xml:space="preserve"> debe escribir el nombre</w:t>
      </w:r>
      <w:r>
        <w:rPr>
          <w:rFonts w:ascii="Arial" w:hAnsi="Arial" w:cs="Arial"/>
          <w:b/>
          <w:sz w:val="24"/>
          <w:szCs w:val="24"/>
        </w:rPr>
        <w:t xml:space="preserve"> del estudiante</w:t>
      </w:r>
      <w:r>
        <w:rPr>
          <w:rFonts w:ascii="Arial" w:hAnsi="Arial" w:cs="Arial"/>
          <w:sz w:val="24"/>
          <w:szCs w:val="24"/>
        </w:rPr>
        <w:t xml:space="preserve">, </w:t>
      </w:r>
      <w:r w:rsidRPr="00747BE7">
        <w:rPr>
          <w:rFonts w:ascii="Arial" w:hAnsi="Arial" w:cs="Arial"/>
          <w:sz w:val="24"/>
          <w:szCs w:val="24"/>
        </w:rPr>
        <w:t xml:space="preserve"> enviar las fotos del taller al correo </w:t>
      </w:r>
      <w:hyperlink r:id="rId10" w:history="1">
        <w:r w:rsidRPr="00455FB8">
          <w:rPr>
            <w:rStyle w:val="Hipervnculo"/>
            <w:rFonts w:ascii="Helvetica" w:hAnsi="Helvetica" w:cs="Helvetica"/>
            <w:sz w:val="21"/>
            <w:szCs w:val="21"/>
            <w:shd w:val="clear" w:color="auto" w:fill="FFFFFF"/>
          </w:rPr>
          <w:t>cienciasnaturalessimonr@gmail.com</w:t>
        </w:r>
      </w:hyperlink>
    </w:p>
    <w:p w:rsidR="00061206" w:rsidRDefault="00061206" w:rsidP="00061206">
      <w:pPr>
        <w:rPr>
          <w:rFonts w:ascii="Arial" w:hAnsi="Arial" w:cs="Arial"/>
          <w:sz w:val="24"/>
          <w:szCs w:val="24"/>
        </w:rPr>
      </w:pPr>
    </w:p>
    <w:p w:rsidR="00061206" w:rsidRDefault="00061206" w:rsidP="00061206">
      <w:pPr>
        <w:rPr>
          <w:rFonts w:ascii="Arial" w:hAnsi="Arial" w:cs="Arial"/>
          <w:sz w:val="24"/>
          <w:szCs w:val="24"/>
        </w:rPr>
      </w:pPr>
      <w:r>
        <w:rPr>
          <w:rFonts w:ascii="Arial" w:hAnsi="Arial" w:cs="Arial"/>
          <w:sz w:val="24"/>
          <w:szCs w:val="24"/>
        </w:rPr>
        <w:t xml:space="preserve">Si tiene alguna pregunta del taller por favor enviarla al correo electrónico </w:t>
      </w:r>
    </w:p>
    <w:p w:rsidR="00061206" w:rsidRDefault="00061206" w:rsidP="00061206">
      <w:pPr>
        <w:rPr>
          <w:rFonts w:ascii="Arial" w:hAnsi="Arial" w:cs="Arial"/>
          <w:b/>
          <w:sz w:val="24"/>
          <w:szCs w:val="24"/>
        </w:rPr>
      </w:pPr>
      <w:r>
        <w:rPr>
          <w:rFonts w:ascii="Arial" w:hAnsi="Arial" w:cs="Arial"/>
          <w:b/>
          <w:sz w:val="24"/>
          <w:szCs w:val="24"/>
        </w:rPr>
        <w:t xml:space="preserve">Preguntas </w:t>
      </w:r>
    </w:p>
    <w:p w:rsidR="00061206" w:rsidRDefault="00061206" w:rsidP="00061206">
      <w:pPr>
        <w:pStyle w:val="Prrafodelista"/>
        <w:numPr>
          <w:ilvl w:val="0"/>
          <w:numId w:val="2"/>
        </w:numPr>
        <w:spacing w:line="256" w:lineRule="auto"/>
        <w:rPr>
          <w:rFonts w:ascii="Arial" w:hAnsi="Arial" w:cs="Arial"/>
          <w:sz w:val="24"/>
          <w:szCs w:val="24"/>
        </w:rPr>
      </w:pPr>
      <w:r>
        <w:rPr>
          <w:rFonts w:ascii="Arial" w:hAnsi="Arial" w:cs="Arial"/>
          <w:sz w:val="24"/>
          <w:szCs w:val="24"/>
        </w:rPr>
        <w:t xml:space="preserve">Investiga en cómo </w:t>
      </w:r>
      <w:proofErr w:type="gramStart"/>
      <w:r>
        <w:rPr>
          <w:rFonts w:ascii="Arial" w:hAnsi="Arial" w:cs="Arial"/>
          <w:sz w:val="24"/>
          <w:szCs w:val="24"/>
        </w:rPr>
        <w:t>realizan  la</w:t>
      </w:r>
      <w:proofErr w:type="gramEnd"/>
      <w:r>
        <w:rPr>
          <w:rFonts w:ascii="Arial" w:hAnsi="Arial" w:cs="Arial"/>
          <w:sz w:val="24"/>
          <w:szCs w:val="24"/>
        </w:rPr>
        <w:t xml:space="preserve"> nutrición en los organismos </w:t>
      </w:r>
      <w:proofErr w:type="spellStart"/>
      <w:r>
        <w:rPr>
          <w:rFonts w:ascii="Arial" w:hAnsi="Arial" w:cs="Arial"/>
          <w:sz w:val="24"/>
          <w:szCs w:val="24"/>
        </w:rPr>
        <w:t>arqueobacterias</w:t>
      </w:r>
      <w:proofErr w:type="spellEnd"/>
      <w:r>
        <w:rPr>
          <w:rFonts w:ascii="Arial" w:hAnsi="Arial" w:cs="Arial"/>
          <w:sz w:val="24"/>
          <w:szCs w:val="24"/>
        </w:rPr>
        <w:t>, bacterias y protistas?</w:t>
      </w:r>
    </w:p>
    <w:p w:rsidR="00061206" w:rsidRDefault="00061206" w:rsidP="00061206">
      <w:pPr>
        <w:pStyle w:val="Prrafodelista"/>
        <w:numPr>
          <w:ilvl w:val="0"/>
          <w:numId w:val="2"/>
        </w:numPr>
        <w:spacing w:line="256" w:lineRule="auto"/>
        <w:rPr>
          <w:rFonts w:ascii="Arial" w:hAnsi="Arial" w:cs="Arial"/>
          <w:sz w:val="24"/>
          <w:szCs w:val="24"/>
        </w:rPr>
      </w:pPr>
      <w:r>
        <w:rPr>
          <w:rFonts w:ascii="Arial" w:hAnsi="Arial" w:cs="Arial"/>
          <w:sz w:val="24"/>
          <w:szCs w:val="24"/>
        </w:rPr>
        <w:t xml:space="preserve">¿En qué cosiste el proceso de fotosíntesis que realizan las plantas? Realiza el dibujo </w:t>
      </w:r>
    </w:p>
    <w:p w:rsidR="00061206" w:rsidRDefault="00061206" w:rsidP="00061206">
      <w:pPr>
        <w:pStyle w:val="Prrafodelista"/>
        <w:rPr>
          <w:rFonts w:ascii="Arial" w:hAnsi="Arial" w:cs="Arial"/>
          <w:sz w:val="24"/>
          <w:szCs w:val="24"/>
        </w:rPr>
      </w:pPr>
      <w:r>
        <w:rPr>
          <w:rFonts w:ascii="Arial" w:hAnsi="Arial" w:cs="Arial"/>
          <w:sz w:val="24"/>
          <w:szCs w:val="24"/>
        </w:rPr>
        <w:t xml:space="preserve">Te puedes apoyar en el </w:t>
      </w:r>
      <w:proofErr w:type="gramStart"/>
      <w:r>
        <w:rPr>
          <w:rFonts w:ascii="Arial" w:hAnsi="Arial" w:cs="Arial"/>
          <w:sz w:val="24"/>
          <w:szCs w:val="24"/>
        </w:rPr>
        <w:t>siguiente  video</w:t>
      </w:r>
      <w:proofErr w:type="gramEnd"/>
      <w:r>
        <w:rPr>
          <w:rFonts w:ascii="Arial" w:hAnsi="Arial" w:cs="Arial"/>
          <w:sz w:val="24"/>
          <w:szCs w:val="24"/>
        </w:rPr>
        <w:t xml:space="preserve"> </w:t>
      </w:r>
    </w:p>
    <w:p w:rsidR="00061206" w:rsidRDefault="00061206" w:rsidP="00061206">
      <w:pPr>
        <w:pStyle w:val="Prrafodelista"/>
        <w:rPr>
          <w:rFonts w:ascii="Arial" w:hAnsi="Arial" w:cs="Arial"/>
          <w:sz w:val="24"/>
          <w:szCs w:val="24"/>
        </w:rPr>
      </w:pPr>
      <w:hyperlink r:id="rId11" w:history="1">
        <w:r>
          <w:rPr>
            <w:rStyle w:val="Hipervnculo"/>
          </w:rPr>
          <w:t>https://www.youtube.com/watch?v=ru6rZNQg3eM</w:t>
        </w:r>
      </w:hyperlink>
    </w:p>
    <w:p w:rsidR="00061206" w:rsidRDefault="00061206" w:rsidP="00061206">
      <w:pPr>
        <w:pStyle w:val="Prrafodelista"/>
        <w:numPr>
          <w:ilvl w:val="0"/>
          <w:numId w:val="2"/>
        </w:numPr>
        <w:spacing w:line="256" w:lineRule="auto"/>
        <w:rPr>
          <w:rFonts w:ascii="Arial" w:hAnsi="Arial" w:cs="Arial"/>
          <w:sz w:val="24"/>
          <w:szCs w:val="24"/>
        </w:rPr>
      </w:pPr>
      <w:r>
        <w:rPr>
          <w:rFonts w:ascii="Arial" w:hAnsi="Arial" w:cs="Arial"/>
          <w:sz w:val="24"/>
          <w:szCs w:val="24"/>
        </w:rPr>
        <w:t xml:space="preserve">¿Cómo realizan la circulación de los nutrientes las plantas no vasculares? Realiza un Dibujo de algunas </w:t>
      </w:r>
      <w:proofErr w:type="gramStart"/>
      <w:r>
        <w:rPr>
          <w:rFonts w:ascii="Arial" w:hAnsi="Arial" w:cs="Arial"/>
          <w:sz w:val="24"/>
          <w:szCs w:val="24"/>
        </w:rPr>
        <w:t>de  estas</w:t>
      </w:r>
      <w:proofErr w:type="gramEnd"/>
      <w:r>
        <w:rPr>
          <w:rFonts w:ascii="Arial" w:hAnsi="Arial" w:cs="Arial"/>
          <w:sz w:val="24"/>
          <w:szCs w:val="24"/>
        </w:rPr>
        <w:t xml:space="preserve"> plantas.</w:t>
      </w:r>
    </w:p>
    <w:p w:rsidR="00061206" w:rsidRDefault="00061206" w:rsidP="00061206">
      <w:pPr>
        <w:pStyle w:val="Prrafodelista"/>
        <w:numPr>
          <w:ilvl w:val="0"/>
          <w:numId w:val="2"/>
        </w:numPr>
        <w:spacing w:line="256" w:lineRule="auto"/>
        <w:rPr>
          <w:rFonts w:ascii="Arial" w:hAnsi="Arial" w:cs="Arial"/>
          <w:sz w:val="24"/>
          <w:szCs w:val="24"/>
        </w:rPr>
      </w:pPr>
      <w:r>
        <w:rPr>
          <w:rFonts w:ascii="Arial" w:hAnsi="Arial" w:cs="Arial"/>
          <w:sz w:val="24"/>
          <w:szCs w:val="24"/>
        </w:rPr>
        <w:t xml:space="preserve">¿Cómo realizan la circulación de los nutrientes las plantas vasculares? Realiza un Dibujo de algunas </w:t>
      </w:r>
      <w:proofErr w:type="gramStart"/>
      <w:r>
        <w:rPr>
          <w:rFonts w:ascii="Arial" w:hAnsi="Arial" w:cs="Arial"/>
          <w:sz w:val="24"/>
          <w:szCs w:val="24"/>
        </w:rPr>
        <w:t>de  estas</w:t>
      </w:r>
      <w:proofErr w:type="gramEnd"/>
      <w:r>
        <w:rPr>
          <w:rFonts w:ascii="Arial" w:hAnsi="Arial" w:cs="Arial"/>
          <w:sz w:val="24"/>
          <w:szCs w:val="24"/>
        </w:rPr>
        <w:t xml:space="preserve"> plantas.</w:t>
      </w:r>
    </w:p>
    <w:p w:rsidR="00061206" w:rsidRDefault="00061206" w:rsidP="00061206">
      <w:pPr>
        <w:pStyle w:val="Prrafodelista"/>
        <w:numPr>
          <w:ilvl w:val="0"/>
          <w:numId w:val="2"/>
        </w:numPr>
        <w:spacing w:line="256" w:lineRule="auto"/>
        <w:rPr>
          <w:rFonts w:ascii="Arial" w:hAnsi="Arial" w:cs="Arial"/>
          <w:sz w:val="24"/>
          <w:szCs w:val="24"/>
        </w:rPr>
      </w:pPr>
      <w:r>
        <w:rPr>
          <w:rFonts w:ascii="Arial" w:hAnsi="Arial" w:cs="Arial"/>
          <w:sz w:val="24"/>
          <w:szCs w:val="24"/>
        </w:rPr>
        <w:t>Define cada uno de los procesos de la circulación de los nutrientes en las plantas vacilares.</w:t>
      </w:r>
    </w:p>
    <w:p w:rsidR="00061206" w:rsidRDefault="00061206" w:rsidP="00061206">
      <w:pPr>
        <w:pStyle w:val="Prrafodelista"/>
        <w:numPr>
          <w:ilvl w:val="0"/>
          <w:numId w:val="2"/>
        </w:numPr>
        <w:spacing w:line="256" w:lineRule="auto"/>
        <w:rPr>
          <w:rFonts w:ascii="Arial" w:hAnsi="Arial" w:cs="Arial"/>
          <w:sz w:val="24"/>
          <w:szCs w:val="24"/>
        </w:rPr>
      </w:pPr>
      <w:r>
        <w:rPr>
          <w:rFonts w:ascii="Arial" w:hAnsi="Arial" w:cs="Arial"/>
          <w:sz w:val="24"/>
          <w:szCs w:val="24"/>
        </w:rPr>
        <w:t>Realiza el dibujo de los procesos de la absorción de agua y nutrientes por parte de las raíces, transporte de la savia bruta, transporte de la savia elaborada y la pérdida de agua por transpiración.</w:t>
      </w:r>
    </w:p>
    <w:p w:rsidR="00061206" w:rsidRDefault="00061206" w:rsidP="00061206">
      <w:pPr>
        <w:pStyle w:val="Prrafodelista"/>
        <w:numPr>
          <w:ilvl w:val="0"/>
          <w:numId w:val="2"/>
        </w:numPr>
        <w:spacing w:line="256" w:lineRule="auto"/>
        <w:rPr>
          <w:rFonts w:ascii="Arial" w:hAnsi="Arial" w:cs="Arial"/>
          <w:sz w:val="24"/>
          <w:szCs w:val="24"/>
        </w:rPr>
      </w:pPr>
      <w:r>
        <w:rPr>
          <w:rFonts w:ascii="Arial" w:hAnsi="Arial" w:cs="Arial"/>
          <w:sz w:val="24"/>
          <w:szCs w:val="24"/>
        </w:rPr>
        <w:t xml:space="preserve">Contesta las preguntas y realiza el experimento que se </w:t>
      </w:r>
      <w:proofErr w:type="gramStart"/>
      <w:r>
        <w:rPr>
          <w:rFonts w:ascii="Arial" w:hAnsi="Arial" w:cs="Arial"/>
          <w:sz w:val="24"/>
          <w:szCs w:val="24"/>
        </w:rPr>
        <w:t>encuentra  en</w:t>
      </w:r>
      <w:proofErr w:type="gramEnd"/>
      <w:r>
        <w:rPr>
          <w:rFonts w:ascii="Arial" w:hAnsi="Arial" w:cs="Arial"/>
          <w:sz w:val="24"/>
          <w:szCs w:val="24"/>
        </w:rPr>
        <w:t xml:space="preserve"> el siguiente enlace.</w:t>
      </w:r>
    </w:p>
    <w:p w:rsidR="00061206" w:rsidRDefault="00061206" w:rsidP="00061206">
      <w:pPr>
        <w:pStyle w:val="Prrafodelista"/>
        <w:rPr>
          <w:rFonts w:ascii="Arial" w:hAnsi="Arial" w:cs="Arial"/>
          <w:sz w:val="24"/>
          <w:szCs w:val="24"/>
        </w:rPr>
      </w:pPr>
      <w:hyperlink r:id="rId12" w:history="1">
        <w:r>
          <w:rPr>
            <w:rStyle w:val="Hipervnculo"/>
            <w:color w:val="0000FF"/>
          </w:rPr>
          <w:t>https://contenidosparaaprender.colombiaaprende.edu.co/G_7/S/S_G07_U01_L04/S_G07_U01_L04_03_02.html</w:t>
        </w:r>
      </w:hyperlink>
    </w:p>
    <w:p w:rsidR="00061206" w:rsidRDefault="00061206" w:rsidP="00061206">
      <w:pPr>
        <w:rPr>
          <w:rFonts w:ascii="Arial" w:hAnsi="Arial" w:cs="Arial"/>
          <w:sz w:val="24"/>
          <w:szCs w:val="24"/>
        </w:rPr>
      </w:pPr>
      <w:r>
        <w:rPr>
          <w:rFonts w:ascii="Arial" w:hAnsi="Arial" w:cs="Arial"/>
          <w:sz w:val="24"/>
          <w:szCs w:val="24"/>
        </w:rPr>
        <w:t xml:space="preserve">Para contestar las preguntas 3 a 6 puedes utilizar el enlace anterior  </w:t>
      </w:r>
    </w:p>
    <w:p w:rsidR="00061206" w:rsidRDefault="00061206" w:rsidP="00061206">
      <w:pPr>
        <w:rPr>
          <w:rFonts w:ascii="Arial" w:hAnsi="Arial" w:cs="Arial"/>
          <w:b/>
          <w:sz w:val="24"/>
          <w:szCs w:val="24"/>
        </w:rPr>
      </w:pPr>
      <w:r>
        <w:rPr>
          <w:rFonts w:ascii="Arial" w:hAnsi="Arial" w:cs="Arial"/>
          <w:b/>
          <w:sz w:val="24"/>
          <w:szCs w:val="24"/>
        </w:rPr>
        <w:lastRenderedPageBreak/>
        <w:t>Lee con atención</w:t>
      </w:r>
    </w:p>
    <w:p w:rsidR="00061206" w:rsidRDefault="00061206" w:rsidP="00061206">
      <w:pPr>
        <w:rPr>
          <w:rFonts w:ascii="Arial" w:hAnsi="Arial" w:cs="Arial"/>
          <w:b/>
          <w:sz w:val="24"/>
          <w:szCs w:val="24"/>
          <w:u w:val="single"/>
        </w:rPr>
      </w:pPr>
      <w:r>
        <w:rPr>
          <w:noProof/>
          <w:lang w:val="en-US"/>
        </w:rPr>
        <w:drawing>
          <wp:anchor distT="0" distB="0" distL="114300" distR="114300" simplePos="0" relativeHeight="251658240" behindDoc="0" locked="0" layoutInCell="1" allowOverlap="1">
            <wp:simplePos x="0" y="0"/>
            <wp:positionH relativeFrom="column">
              <wp:posOffset>3625215</wp:posOffset>
            </wp:positionH>
            <wp:positionV relativeFrom="paragraph">
              <wp:posOffset>12065</wp:posOffset>
            </wp:positionV>
            <wp:extent cx="2442210" cy="162687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2210" cy="1626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rPr>
        <w:t>Organismos heterótrofos</w:t>
      </w:r>
    </w:p>
    <w:p w:rsidR="00061206" w:rsidRDefault="00061206" w:rsidP="00061206">
      <w:pPr>
        <w:rPr>
          <w:rFonts w:ascii="Arial" w:hAnsi="Arial" w:cs="Arial"/>
          <w:sz w:val="24"/>
          <w:szCs w:val="24"/>
        </w:rPr>
      </w:pPr>
      <w:r>
        <w:rPr>
          <w:rFonts w:ascii="Arial" w:hAnsi="Arial" w:cs="Arial"/>
          <w:sz w:val="24"/>
          <w:szCs w:val="24"/>
        </w:rPr>
        <w:t>Organismos heterótrofos. Es aquel que obtiene su carbono y nitrógeno de la materia orgánica (glúcidos, lípidos, proteínas y ácidos nucleicos) de otros y también en la mayoría de los casos obtiene su energía de esta manera.</w:t>
      </w:r>
    </w:p>
    <w:p w:rsidR="00061206" w:rsidRDefault="00061206" w:rsidP="00061206">
      <w:pPr>
        <w:rPr>
          <w:rFonts w:ascii="Arial" w:hAnsi="Arial" w:cs="Arial"/>
          <w:sz w:val="24"/>
          <w:szCs w:val="24"/>
        </w:rPr>
      </w:pPr>
      <w:r>
        <w:rPr>
          <w:rFonts w:ascii="Arial" w:hAnsi="Arial" w:cs="Arial"/>
          <w:sz w:val="24"/>
          <w:szCs w:val="24"/>
        </w:rPr>
        <w:t>Los organismos heterótrofos, en contraste con los organismos autótrofos, son aquellos que deben alimentarse con las sustancias orgánicas sintetizadas por otros organismos, bien autótrofos o heterótrofos a su vez. A este grupo pertenecen todos los integrantes del reino animal, los hongos, gran parte de las bacterias y de las arqueas.</w:t>
      </w:r>
    </w:p>
    <w:p w:rsidR="00061206" w:rsidRDefault="00061206" w:rsidP="00061206">
      <w:pPr>
        <w:rPr>
          <w:rFonts w:ascii="Arial" w:hAnsi="Arial" w:cs="Arial"/>
          <w:sz w:val="24"/>
          <w:szCs w:val="24"/>
        </w:rPr>
      </w:pPr>
      <w:r>
        <w:rPr>
          <w:rFonts w:ascii="Arial" w:hAnsi="Arial" w:cs="Arial"/>
          <w:sz w:val="24"/>
          <w:szCs w:val="24"/>
        </w:rPr>
        <w:t xml:space="preserve">En el </w:t>
      </w:r>
      <w:proofErr w:type="spellStart"/>
      <w:r>
        <w:rPr>
          <w:rFonts w:ascii="Arial" w:hAnsi="Arial" w:cs="Arial"/>
          <w:sz w:val="24"/>
          <w:szCs w:val="24"/>
        </w:rPr>
        <w:t>heterotrofismo</w:t>
      </w:r>
      <w:proofErr w:type="spellEnd"/>
      <w:r>
        <w:rPr>
          <w:rFonts w:ascii="Arial" w:hAnsi="Arial" w:cs="Arial"/>
          <w:sz w:val="24"/>
          <w:szCs w:val="24"/>
        </w:rPr>
        <w:t xml:space="preserve"> las sustancias nutritivas son materias orgánicas ricas en energía (carbohidratos, lípidos, proteínas), pues los seres heterótrofos son incapaces de tomar energía libre para transformar materia inorgánica en orgánica.</w:t>
      </w:r>
    </w:p>
    <w:p w:rsidR="00061206" w:rsidRDefault="00061206" w:rsidP="00061206">
      <w:pPr>
        <w:rPr>
          <w:rFonts w:ascii="Arial" w:hAnsi="Arial" w:cs="Arial"/>
          <w:sz w:val="24"/>
          <w:szCs w:val="24"/>
        </w:rPr>
      </w:pPr>
      <w:r>
        <w:rPr>
          <w:rFonts w:ascii="Arial" w:hAnsi="Arial" w:cs="Arial"/>
          <w:sz w:val="24"/>
          <w:szCs w:val="24"/>
        </w:rPr>
        <w:t>Estos organismos, por tanto, expensan de la materia orgánica (viva, muerta o en descomposición) sintetizada por los autótrofos, o a expensas de otros seres heterótrofos. Un ejemplo de organismo heterótrofo son los protozoarios que carecen de pared celular, estos pertenecen a los eucariontes.</w:t>
      </w:r>
    </w:p>
    <w:p w:rsidR="00061206" w:rsidRDefault="00061206" w:rsidP="00061206">
      <w:pPr>
        <w:rPr>
          <w:rFonts w:ascii="Arial" w:hAnsi="Arial" w:cs="Arial"/>
          <w:sz w:val="24"/>
          <w:szCs w:val="24"/>
        </w:rPr>
      </w:pPr>
      <w:r>
        <w:rPr>
          <w:rFonts w:ascii="Arial" w:hAnsi="Arial" w:cs="Arial"/>
          <w:sz w:val="24"/>
          <w:szCs w:val="24"/>
        </w:rPr>
        <w:t>La nutrición heterótrofa permite la transformación de los alimentos en materia celular propia. Poseen este tipo de nutrición algunas bacterias, los protozoarios, los hongos y los animales.</w:t>
      </w:r>
    </w:p>
    <w:p w:rsidR="00061206" w:rsidRDefault="00061206" w:rsidP="00061206">
      <w:pPr>
        <w:rPr>
          <w:rFonts w:ascii="Arial" w:hAnsi="Arial" w:cs="Arial"/>
          <w:b/>
          <w:sz w:val="24"/>
          <w:szCs w:val="24"/>
        </w:rPr>
      </w:pPr>
      <w:r>
        <w:rPr>
          <w:rFonts w:ascii="Arial" w:hAnsi="Arial" w:cs="Arial"/>
          <w:b/>
          <w:sz w:val="24"/>
          <w:szCs w:val="24"/>
        </w:rPr>
        <w:t>Etapas de la nutrición</w:t>
      </w:r>
    </w:p>
    <w:p w:rsidR="00061206" w:rsidRDefault="00061206" w:rsidP="00061206">
      <w:pPr>
        <w:shd w:val="clear" w:color="auto" w:fill="FFFFFF"/>
        <w:spacing w:before="216" w:after="192" w:line="240" w:lineRule="auto"/>
        <w:rPr>
          <w:rFonts w:ascii="Arial" w:eastAsia="Times New Roman" w:hAnsi="Arial" w:cs="Arial"/>
          <w:color w:val="001133"/>
          <w:sz w:val="24"/>
          <w:szCs w:val="24"/>
          <w:lang w:eastAsia="es-CO"/>
        </w:rPr>
      </w:pPr>
      <w:r>
        <w:rPr>
          <w:noProof/>
          <w:lang w:val="en-US"/>
        </w:rPr>
        <w:drawing>
          <wp:anchor distT="0" distB="0" distL="114300" distR="114300" simplePos="0" relativeHeight="251658240" behindDoc="0" locked="0" layoutInCell="1" allowOverlap="1">
            <wp:simplePos x="0" y="0"/>
            <wp:positionH relativeFrom="column">
              <wp:posOffset>2538730</wp:posOffset>
            </wp:positionH>
            <wp:positionV relativeFrom="paragraph">
              <wp:posOffset>269875</wp:posOffset>
            </wp:positionV>
            <wp:extent cx="3377565" cy="14478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7565" cy="1447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1133"/>
          <w:sz w:val="24"/>
          <w:szCs w:val="24"/>
          <w:lang w:eastAsia="es-CO"/>
        </w:rPr>
        <w:t>El proceso de nutrición heterótrofa de una célula se puede dividir en siete etapas:</w:t>
      </w:r>
    </w:p>
    <w:p w:rsidR="00061206" w:rsidRDefault="00061206" w:rsidP="00061206">
      <w:pPr>
        <w:numPr>
          <w:ilvl w:val="0"/>
          <w:numId w:val="3"/>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Pr>
          <w:rFonts w:ascii="Arial" w:eastAsia="Times New Roman" w:hAnsi="Arial" w:cs="Arial"/>
          <w:b/>
          <w:bCs/>
          <w:color w:val="001133"/>
          <w:sz w:val="24"/>
          <w:szCs w:val="24"/>
          <w:lang w:eastAsia="es-CO"/>
        </w:rPr>
        <w:t>Captura.</w:t>
      </w:r>
      <w:r>
        <w:rPr>
          <w:rFonts w:ascii="Arial" w:eastAsia="Times New Roman" w:hAnsi="Arial" w:cs="Arial"/>
          <w:color w:val="001133"/>
          <w:sz w:val="24"/>
          <w:szCs w:val="24"/>
          <w:lang w:eastAsia="es-CO"/>
        </w:rPr>
        <w:t> La célula atrae las partículas alimenticias creando torbellinos mediante sus </w:t>
      </w:r>
      <w:hyperlink r:id="rId15" w:tooltip="Cilio" w:history="1">
        <w:r>
          <w:rPr>
            <w:rStyle w:val="Hipervnculo"/>
            <w:rFonts w:ascii="Arial" w:eastAsia="Times New Roman" w:hAnsi="Arial" w:cs="Arial"/>
            <w:color w:val="006699"/>
            <w:sz w:val="24"/>
            <w:szCs w:val="24"/>
            <w:lang w:eastAsia="es-CO"/>
          </w:rPr>
          <w:t>cilios</w:t>
        </w:r>
      </w:hyperlink>
      <w:r>
        <w:rPr>
          <w:rFonts w:ascii="Arial" w:eastAsia="Times New Roman" w:hAnsi="Arial" w:cs="Arial"/>
          <w:color w:val="001133"/>
          <w:sz w:val="24"/>
          <w:szCs w:val="24"/>
          <w:lang w:eastAsia="es-CO"/>
        </w:rPr>
        <w:t> o flagelos, o emitiendo </w:t>
      </w:r>
      <w:hyperlink r:id="rId16" w:tooltip="Seudópodos (la página no existe)" w:history="1">
        <w:r>
          <w:rPr>
            <w:rStyle w:val="Hipervnculo"/>
            <w:rFonts w:ascii="Arial" w:eastAsia="Times New Roman" w:hAnsi="Arial" w:cs="Arial"/>
            <w:color w:val="990000"/>
            <w:sz w:val="24"/>
            <w:szCs w:val="24"/>
            <w:lang w:eastAsia="es-CO"/>
          </w:rPr>
          <w:t>seudópodos</w:t>
        </w:r>
      </w:hyperlink>
      <w:r>
        <w:rPr>
          <w:rFonts w:ascii="Arial" w:eastAsia="Times New Roman" w:hAnsi="Arial" w:cs="Arial"/>
          <w:color w:val="001133"/>
          <w:sz w:val="24"/>
          <w:szCs w:val="24"/>
          <w:lang w:eastAsia="es-CO"/>
        </w:rPr>
        <w:t>, que engloban el alimento.</w:t>
      </w:r>
    </w:p>
    <w:p w:rsidR="00061206" w:rsidRDefault="00061206" w:rsidP="00061206">
      <w:p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p>
    <w:p w:rsidR="00061206" w:rsidRDefault="00061206" w:rsidP="00061206">
      <w:pPr>
        <w:numPr>
          <w:ilvl w:val="0"/>
          <w:numId w:val="3"/>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Pr>
          <w:noProof/>
          <w:lang w:val="en-US"/>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206375</wp:posOffset>
            </wp:positionV>
            <wp:extent cx="3048000" cy="150685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5068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1133"/>
          <w:sz w:val="24"/>
          <w:szCs w:val="24"/>
          <w:lang w:eastAsia="es-CO"/>
        </w:rPr>
        <w:t>Ingestión.</w:t>
      </w:r>
      <w:r>
        <w:rPr>
          <w:rFonts w:ascii="Arial" w:eastAsia="Times New Roman" w:hAnsi="Arial" w:cs="Arial"/>
          <w:color w:val="001133"/>
          <w:sz w:val="24"/>
          <w:szCs w:val="24"/>
          <w:lang w:eastAsia="es-CO"/>
        </w:rPr>
        <w:t> La célula introduce el alimento en una </w:t>
      </w:r>
      <w:hyperlink r:id="rId18" w:tooltip="Vacuola (la página no existe)" w:history="1">
        <w:r>
          <w:rPr>
            <w:rStyle w:val="Hipervnculo"/>
            <w:rFonts w:ascii="Arial" w:eastAsia="Times New Roman" w:hAnsi="Arial" w:cs="Arial"/>
            <w:color w:val="990000"/>
            <w:sz w:val="24"/>
            <w:szCs w:val="24"/>
            <w:lang w:eastAsia="es-CO"/>
          </w:rPr>
          <w:t>vacuola</w:t>
        </w:r>
      </w:hyperlink>
      <w:r>
        <w:rPr>
          <w:rFonts w:ascii="Arial" w:eastAsia="Times New Roman" w:hAnsi="Arial" w:cs="Arial"/>
          <w:color w:val="001133"/>
          <w:sz w:val="24"/>
          <w:szCs w:val="24"/>
          <w:lang w:eastAsia="es-CO"/>
        </w:rPr>
        <w:t xml:space="preserve"> alimenticia o </w:t>
      </w:r>
      <w:proofErr w:type="spellStart"/>
      <w:r>
        <w:rPr>
          <w:rFonts w:ascii="Arial" w:eastAsia="Times New Roman" w:hAnsi="Arial" w:cs="Arial"/>
          <w:color w:val="001133"/>
          <w:sz w:val="24"/>
          <w:szCs w:val="24"/>
          <w:lang w:eastAsia="es-CO"/>
        </w:rPr>
        <w:t>fagosoma</w:t>
      </w:r>
      <w:proofErr w:type="spellEnd"/>
      <w:r>
        <w:rPr>
          <w:rFonts w:ascii="Arial" w:eastAsia="Times New Roman" w:hAnsi="Arial" w:cs="Arial"/>
          <w:color w:val="001133"/>
          <w:sz w:val="24"/>
          <w:szCs w:val="24"/>
          <w:lang w:eastAsia="es-CO"/>
        </w:rPr>
        <w:t>. Algunas células ciliadas, como los </w:t>
      </w:r>
      <w:hyperlink r:id="rId19" w:tooltip="Paramecios (la página no existe)" w:history="1">
        <w:r>
          <w:rPr>
            <w:rStyle w:val="Hipervnculo"/>
            <w:rFonts w:ascii="Arial" w:eastAsia="Times New Roman" w:hAnsi="Arial" w:cs="Arial"/>
            <w:color w:val="990000"/>
            <w:sz w:val="24"/>
            <w:szCs w:val="24"/>
            <w:lang w:eastAsia="es-CO"/>
          </w:rPr>
          <w:t>paramecios</w:t>
        </w:r>
      </w:hyperlink>
      <w:r>
        <w:rPr>
          <w:rFonts w:ascii="Arial" w:eastAsia="Times New Roman" w:hAnsi="Arial" w:cs="Arial"/>
          <w:color w:val="001133"/>
          <w:sz w:val="24"/>
          <w:szCs w:val="24"/>
          <w:lang w:eastAsia="es-CO"/>
        </w:rPr>
        <w:t>, tienen una especie de boca, llamada citostoma, por la que fagocitan el alimento.</w:t>
      </w:r>
    </w:p>
    <w:p w:rsidR="00061206" w:rsidRDefault="00061206" w:rsidP="00061206">
      <w:pPr>
        <w:pStyle w:val="Prrafodelista"/>
        <w:rPr>
          <w:rFonts w:ascii="Arial" w:eastAsia="Times New Roman" w:hAnsi="Arial" w:cs="Arial"/>
          <w:color w:val="001133"/>
          <w:sz w:val="24"/>
          <w:szCs w:val="24"/>
          <w:lang w:eastAsia="es-CO"/>
        </w:rPr>
      </w:pPr>
    </w:p>
    <w:p w:rsidR="00061206" w:rsidRDefault="00061206" w:rsidP="00061206">
      <w:pPr>
        <w:pStyle w:val="Prrafodelista"/>
        <w:rPr>
          <w:rFonts w:ascii="Arial" w:eastAsia="Times New Roman" w:hAnsi="Arial" w:cs="Arial"/>
          <w:color w:val="001133"/>
          <w:sz w:val="24"/>
          <w:szCs w:val="24"/>
          <w:lang w:eastAsia="es-CO"/>
        </w:rPr>
      </w:pPr>
    </w:p>
    <w:p w:rsidR="00061206" w:rsidRDefault="00061206" w:rsidP="00061206">
      <w:pPr>
        <w:numPr>
          <w:ilvl w:val="0"/>
          <w:numId w:val="3"/>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Pr>
          <w:rFonts w:ascii="Arial" w:eastAsia="Times New Roman" w:hAnsi="Arial" w:cs="Arial"/>
          <w:b/>
          <w:bCs/>
          <w:color w:val="001133"/>
          <w:sz w:val="24"/>
          <w:szCs w:val="24"/>
          <w:lang w:eastAsia="es-CO"/>
        </w:rPr>
        <w:t>Digestión.</w:t>
      </w:r>
      <w:r>
        <w:rPr>
          <w:rFonts w:ascii="Arial" w:eastAsia="Times New Roman" w:hAnsi="Arial" w:cs="Arial"/>
          <w:color w:val="001133"/>
          <w:sz w:val="24"/>
          <w:szCs w:val="24"/>
          <w:lang w:eastAsia="es-CO"/>
        </w:rPr>
        <w:t> Los lisosomas vierten sus </w:t>
      </w:r>
      <w:hyperlink r:id="rId20" w:tooltip="Enzimas" w:history="1">
        <w:r>
          <w:rPr>
            <w:rStyle w:val="Hipervnculo"/>
            <w:rFonts w:ascii="Arial" w:eastAsia="Times New Roman" w:hAnsi="Arial" w:cs="Arial"/>
            <w:color w:val="006699"/>
            <w:sz w:val="24"/>
            <w:szCs w:val="24"/>
            <w:lang w:eastAsia="es-CO"/>
          </w:rPr>
          <w:t>enzimas</w:t>
        </w:r>
      </w:hyperlink>
      <w:r>
        <w:rPr>
          <w:rFonts w:ascii="Arial" w:eastAsia="Times New Roman" w:hAnsi="Arial" w:cs="Arial"/>
          <w:color w:val="001133"/>
          <w:sz w:val="24"/>
          <w:szCs w:val="24"/>
          <w:lang w:eastAsia="es-CO"/>
        </w:rPr>
        <w:t xml:space="preserve"> digestivas en el </w:t>
      </w:r>
      <w:proofErr w:type="spellStart"/>
      <w:r>
        <w:rPr>
          <w:rFonts w:ascii="Arial" w:eastAsia="Times New Roman" w:hAnsi="Arial" w:cs="Arial"/>
          <w:color w:val="001133"/>
          <w:sz w:val="24"/>
          <w:szCs w:val="24"/>
          <w:lang w:eastAsia="es-CO"/>
        </w:rPr>
        <w:t>fagosoma</w:t>
      </w:r>
      <w:proofErr w:type="spellEnd"/>
      <w:r>
        <w:rPr>
          <w:rFonts w:ascii="Arial" w:eastAsia="Times New Roman" w:hAnsi="Arial" w:cs="Arial"/>
          <w:color w:val="001133"/>
          <w:sz w:val="24"/>
          <w:szCs w:val="24"/>
          <w:lang w:eastAsia="es-CO"/>
        </w:rPr>
        <w:t>, que así se transformará en vacuola digestiva. Las enzimas descomponen los alimentos en las pequeñas </w:t>
      </w:r>
      <w:hyperlink r:id="rId21" w:tooltip="Moléculas" w:history="1">
        <w:r>
          <w:rPr>
            <w:rStyle w:val="Hipervnculo"/>
            <w:rFonts w:ascii="Arial" w:eastAsia="Times New Roman" w:hAnsi="Arial" w:cs="Arial"/>
            <w:color w:val="006699"/>
            <w:sz w:val="24"/>
            <w:szCs w:val="24"/>
            <w:lang w:eastAsia="es-CO"/>
          </w:rPr>
          <w:t>moléculas</w:t>
        </w:r>
      </w:hyperlink>
      <w:r>
        <w:rPr>
          <w:rFonts w:ascii="Arial" w:eastAsia="Times New Roman" w:hAnsi="Arial" w:cs="Arial"/>
          <w:color w:val="001133"/>
          <w:sz w:val="24"/>
          <w:szCs w:val="24"/>
          <w:lang w:eastAsia="es-CO"/>
        </w:rPr>
        <w:t> que las forman.</w:t>
      </w:r>
    </w:p>
    <w:p w:rsidR="00061206" w:rsidRDefault="00061206" w:rsidP="00061206">
      <w:pPr>
        <w:numPr>
          <w:ilvl w:val="0"/>
          <w:numId w:val="3"/>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Pr>
          <w:rFonts w:ascii="Arial" w:eastAsia="Times New Roman" w:hAnsi="Arial" w:cs="Arial"/>
          <w:b/>
          <w:bCs/>
          <w:color w:val="001133"/>
          <w:sz w:val="24"/>
          <w:szCs w:val="24"/>
          <w:lang w:eastAsia="es-CO"/>
        </w:rPr>
        <w:t>Paso de membrana.</w:t>
      </w:r>
      <w:r>
        <w:rPr>
          <w:rFonts w:ascii="Arial" w:eastAsia="Times New Roman" w:hAnsi="Arial" w:cs="Arial"/>
          <w:color w:val="001133"/>
          <w:sz w:val="24"/>
          <w:szCs w:val="24"/>
          <w:lang w:eastAsia="es-CO"/>
        </w:rPr>
        <w:t> Las pequeñas moléculas liberadas en la </w:t>
      </w:r>
      <w:hyperlink r:id="rId22" w:tooltip="Digestión" w:history="1">
        <w:r>
          <w:rPr>
            <w:rStyle w:val="Hipervnculo"/>
            <w:rFonts w:ascii="Arial" w:eastAsia="Times New Roman" w:hAnsi="Arial" w:cs="Arial"/>
            <w:color w:val="006699"/>
            <w:sz w:val="24"/>
            <w:szCs w:val="24"/>
            <w:lang w:eastAsia="es-CO"/>
          </w:rPr>
          <w:t>digestión</w:t>
        </w:r>
      </w:hyperlink>
      <w:r>
        <w:rPr>
          <w:rFonts w:ascii="Arial" w:eastAsia="Times New Roman" w:hAnsi="Arial" w:cs="Arial"/>
          <w:color w:val="001133"/>
          <w:sz w:val="24"/>
          <w:szCs w:val="24"/>
          <w:lang w:eastAsia="es-CO"/>
        </w:rPr>
        <w:t> atraviesan la membrana de la vacuola y se difunden por el citoplasma.</w:t>
      </w:r>
    </w:p>
    <w:p w:rsidR="00061206" w:rsidRDefault="00061206" w:rsidP="00061206">
      <w:pPr>
        <w:numPr>
          <w:ilvl w:val="0"/>
          <w:numId w:val="3"/>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Pr>
          <w:rFonts w:ascii="Arial" w:eastAsia="Times New Roman" w:hAnsi="Arial" w:cs="Arial"/>
          <w:b/>
          <w:bCs/>
          <w:color w:val="001133"/>
          <w:sz w:val="24"/>
          <w:szCs w:val="24"/>
          <w:lang w:eastAsia="es-CO"/>
        </w:rPr>
        <w:t>Defecación o </w:t>
      </w:r>
      <w:proofErr w:type="spellStart"/>
      <w:r>
        <w:rPr>
          <w:rFonts w:ascii="Arial" w:eastAsia="Times New Roman" w:hAnsi="Arial" w:cs="Arial"/>
          <w:b/>
          <w:bCs/>
          <w:color w:val="001133"/>
          <w:sz w:val="24"/>
          <w:szCs w:val="24"/>
          <w:lang w:eastAsia="es-CO"/>
        </w:rPr>
        <w:fldChar w:fldCharType="begin"/>
      </w:r>
      <w:r>
        <w:rPr>
          <w:rFonts w:ascii="Arial" w:eastAsia="Times New Roman" w:hAnsi="Arial" w:cs="Arial"/>
          <w:b/>
          <w:bCs/>
          <w:color w:val="001133"/>
          <w:sz w:val="24"/>
          <w:szCs w:val="24"/>
          <w:lang w:eastAsia="es-CO"/>
        </w:rPr>
        <w:instrText xml:space="preserve"> HYPERLINK "https://www.ecured.cu/index.php?title=Egesti%C3%B3n&amp;action=edit&amp;redlink=1" \o "Egestión (la página no existe)" </w:instrText>
      </w:r>
      <w:r>
        <w:rPr>
          <w:rFonts w:ascii="Arial" w:eastAsia="Times New Roman" w:hAnsi="Arial" w:cs="Arial"/>
          <w:b/>
          <w:bCs/>
          <w:color w:val="001133"/>
          <w:sz w:val="24"/>
          <w:szCs w:val="24"/>
          <w:lang w:eastAsia="es-CO"/>
        </w:rPr>
        <w:fldChar w:fldCharType="separate"/>
      </w:r>
      <w:r>
        <w:rPr>
          <w:rStyle w:val="Hipervnculo"/>
          <w:rFonts w:ascii="Arial" w:eastAsia="Times New Roman" w:hAnsi="Arial" w:cs="Arial"/>
          <w:b/>
          <w:bCs/>
          <w:color w:val="990000"/>
          <w:sz w:val="24"/>
          <w:szCs w:val="24"/>
          <w:lang w:eastAsia="es-CO"/>
        </w:rPr>
        <w:t>egestión</w:t>
      </w:r>
      <w:proofErr w:type="spellEnd"/>
      <w:r>
        <w:rPr>
          <w:rFonts w:ascii="Arial" w:eastAsia="Times New Roman" w:hAnsi="Arial" w:cs="Arial"/>
          <w:b/>
          <w:bCs/>
          <w:color w:val="001133"/>
          <w:sz w:val="24"/>
          <w:szCs w:val="24"/>
          <w:lang w:eastAsia="es-CO"/>
        </w:rPr>
        <w:fldChar w:fldCharType="end"/>
      </w:r>
      <w:r>
        <w:rPr>
          <w:rFonts w:ascii="Arial" w:eastAsia="Times New Roman" w:hAnsi="Arial" w:cs="Arial"/>
          <w:b/>
          <w:bCs/>
          <w:color w:val="001133"/>
          <w:sz w:val="24"/>
          <w:szCs w:val="24"/>
          <w:lang w:eastAsia="es-CO"/>
        </w:rPr>
        <w:t>.</w:t>
      </w:r>
      <w:r>
        <w:rPr>
          <w:rFonts w:ascii="Arial" w:eastAsia="Times New Roman" w:hAnsi="Arial" w:cs="Arial"/>
          <w:color w:val="001133"/>
          <w:sz w:val="24"/>
          <w:szCs w:val="24"/>
          <w:lang w:eastAsia="es-CO"/>
        </w:rPr>
        <w:t> La célula expulsa al exterior las moléculas que no le son útiles.</w:t>
      </w:r>
    </w:p>
    <w:p w:rsidR="00061206" w:rsidRDefault="00061206" w:rsidP="00061206">
      <w:pPr>
        <w:numPr>
          <w:ilvl w:val="0"/>
          <w:numId w:val="3"/>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Pr>
          <w:rFonts w:ascii="Arial" w:eastAsia="Times New Roman" w:hAnsi="Arial" w:cs="Arial"/>
          <w:b/>
          <w:bCs/>
          <w:color w:val="001133"/>
          <w:sz w:val="24"/>
          <w:szCs w:val="24"/>
          <w:lang w:eastAsia="es-CO"/>
        </w:rPr>
        <w:t>Metabolismo.</w:t>
      </w:r>
      <w:r>
        <w:rPr>
          <w:rFonts w:ascii="Arial" w:eastAsia="Times New Roman" w:hAnsi="Arial" w:cs="Arial"/>
          <w:color w:val="001133"/>
          <w:sz w:val="24"/>
          <w:szCs w:val="24"/>
          <w:lang w:eastAsia="es-CO"/>
        </w:rPr>
        <w:t> Es el conjunto de reacciones químicas que tienen lugar dentro de las células de los organismos vivos y que permiten la realización de las </w:t>
      </w:r>
      <w:hyperlink r:id="rId23" w:tooltip="Funciones vitales (la página no existe)" w:history="1">
        <w:r>
          <w:rPr>
            <w:rStyle w:val="Hipervnculo"/>
            <w:rFonts w:ascii="Arial" w:eastAsia="Times New Roman" w:hAnsi="Arial" w:cs="Arial"/>
            <w:color w:val="990000"/>
            <w:sz w:val="24"/>
            <w:szCs w:val="24"/>
            <w:lang w:eastAsia="es-CO"/>
          </w:rPr>
          <w:t>funciones vitales</w:t>
        </w:r>
      </w:hyperlink>
      <w:r>
        <w:rPr>
          <w:rFonts w:ascii="Arial" w:eastAsia="Times New Roman" w:hAnsi="Arial" w:cs="Arial"/>
          <w:color w:val="001133"/>
          <w:sz w:val="24"/>
          <w:szCs w:val="24"/>
          <w:lang w:eastAsia="es-CO"/>
        </w:rPr>
        <w:t>.</w:t>
      </w:r>
    </w:p>
    <w:p w:rsidR="00061206" w:rsidRDefault="00061206" w:rsidP="00061206">
      <w:pPr>
        <w:numPr>
          <w:ilvl w:val="0"/>
          <w:numId w:val="3"/>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Pr>
          <w:rFonts w:ascii="Arial" w:eastAsia="Times New Roman" w:hAnsi="Arial" w:cs="Arial"/>
          <w:b/>
          <w:bCs/>
          <w:color w:val="001133"/>
          <w:sz w:val="24"/>
          <w:szCs w:val="24"/>
          <w:lang w:eastAsia="es-CO"/>
        </w:rPr>
        <w:t>Excreción.</w:t>
      </w:r>
      <w:r>
        <w:rPr>
          <w:rFonts w:ascii="Arial" w:eastAsia="Times New Roman" w:hAnsi="Arial" w:cs="Arial"/>
          <w:color w:val="001133"/>
          <w:sz w:val="24"/>
          <w:szCs w:val="24"/>
          <w:lang w:eastAsia="es-CO"/>
        </w:rPr>
        <w:t> La excreción es la eliminación de los productos que se generan durante el </w:t>
      </w:r>
      <w:hyperlink r:id="rId24" w:tooltip="Metabolismo" w:history="1">
        <w:r>
          <w:rPr>
            <w:rStyle w:val="Hipervnculo"/>
            <w:rFonts w:ascii="Arial" w:eastAsia="Times New Roman" w:hAnsi="Arial" w:cs="Arial"/>
            <w:color w:val="006699"/>
            <w:sz w:val="24"/>
            <w:szCs w:val="24"/>
            <w:lang w:eastAsia="es-CO"/>
          </w:rPr>
          <w:t>metabolismo</w:t>
        </w:r>
      </w:hyperlink>
      <w:r>
        <w:rPr>
          <w:rFonts w:ascii="Arial" w:eastAsia="Times New Roman" w:hAnsi="Arial" w:cs="Arial"/>
          <w:color w:val="001133"/>
          <w:sz w:val="24"/>
          <w:szCs w:val="24"/>
          <w:lang w:eastAsia="es-CO"/>
        </w:rPr>
        <w:t>. Estos productos son normalmente el </w:t>
      </w:r>
      <w:hyperlink r:id="rId25" w:tooltip="Dióxido de carbono" w:history="1">
        <w:r>
          <w:rPr>
            <w:rStyle w:val="Hipervnculo"/>
            <w:rFonts w:ascii="Arial" w:eastAsia="Times New Roman" w:hAnsi="Arial" w:cs="Arial"/>
            <w:color w:val="006699"/>
            <w:sz w:val="24"/>
            <w:szCs w:val="24"/>
            <w:lang w:eastAsia="es-CO"/>
          </w:rPr>
          <w:t>dióxido de carbono</w:t>
        </w:r>
      </w:hyperlink>
      <w:r>
        <w:rPr>
          <w:rFonts w:ascii="Arial" w:eastAsia="Times New Roman" w:hAnsi="Arial" w:cs="Arial"/>
          <w:color w:val="001133"/>
          <w:sz w:val="24"/>
          <w:szCs w:val="24"/>
          <w:lang w:eastAsia="es-CO"/>
        </w:rPr>
        <w:t> (CO2), el </w:t>
      </w:r>
      <w:hyperlink r:id="rId26" w:tooltip="Agua" w:history="1">
        <w:r>
          <w:rPr>
            <w:rStyle w:val="Hipervnculo"/>
            <w:rFonts w:ascii="Arial" w:eastAsia="Times New Roman" w:hAnsi="Arial" w:cs="Arial"/>
            <w:color w:val="006699"/>
            <w:sz w:val="24"/>
            <w:szCs w:val="24"/>
            <w:lang w:eastAsia="es-CO"/>
          </w:rPr>
          <w:t>agua</w:t>
        </w:r>
      </w:hyperlink>
      <w:r>
        <w:rPr>
          <w:rFonts w:ascii="Arial" w:eastAsia="Times New Roman" w:hAnsi="Arial" w:cs="Arial"/>
          <w:color w:val="001133"/>
          <w:sz w:val="24"/>
          <w:szCs w:val="24"/>
          <w:lang w:eastAsia="es-CO"/>
        </w:rPr>
        <w:t> (H2O) y el </w:t>
      </w:r>
      <w:hyperlink r:id="rId27" w:tooltip="Amoniaco" w:history="1">
        <w:r>
          <w:rPr>
            <w:rStyle w:val="Hipervnculo"/>
            <w:rFonts w:ascii="Arial" w:eastAsia="Times New Roman" w:hAnsi="Arial" w:cs="Arial"/>
            <w:color w:val="006699"/>
            <w:sz w:val="24"/>
            <w:szCs w:val="24"/>
            <w:lang w:eastAsia="es-CO"/>
          </w:rPr>
          <w:t>amoniaco</w:t>
        </w:r>
      </w:hyperlink>
      <w:r>
        <w:rPr>
          <w:rFonts w:ascii="Arial" w:eastAsia="Times New Roman" w:hAnsi="Arial" w:cs="Arial"/>
          <w:color w:val="001133"/>
          <w:sz w:val="24"/>
          <w:szCs w:val="24"/>
          <w:lang w:eastAsia="es-CO"/>
        </w:rPr>
        <w:t> (NH3).</w:t>
      </w:r>
    </w:p>
    <w:p w:rsidR="00061206" w:rsidRDefault="00061206" w:rsidP="00061206">
      <w:pPr>
        <w:jc w:val="center"/>
        <w:rPr>
          <w:rFonts w:ascii="Arial" w:hAnsi="Arial" w:cs="Arial"/>
          <w:sz w:val="24"/>
          <w:szCs w:val="24"/>
        </w:rPr>
      </w:pPr>
      <w:r>
        <w:rPr>
          <w:rFonts w:ascii="Arial" w:hAnsi="Arial" w:cs="Arial"/>
          <w:noProof/>
          <w:sz w:val="24"/>
          <w:szCs w:val="24"/>
          <w:lang w:val="en-US"/>
        </w:rPr>
        <w:lastRenderedPageBreak/>
        <w:drawing>
          <wp:inline distT="0" distB="0" distL="0" distR="0">
            <wp:extent cx="3629025" cy="3200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3200400"/>
                    </a:xfrm>
                    <a:prstGeom prst="rect">
                      <a:avLst/>
                    </a:prstGeom>
                    <a:noFill/>
                    <a:ln>
                      <a:noFill/>
                    </a:ln>
                  </pic:spPr>
                </pic:pic>
              </a:graphicData>
            </a:graphic>
          </wp:inline>
        </w:drawing>
      </w:r>
    </w:p>
    <w:p w:rsidR="00061206" w:rsidRDefault="00061206" w:rsidP="00061206">
      <w:pPr>
        <w:rPr>
          <w:rFonts w:ascii="Arial" w:hAnsi="Arial" w:cs="Arial"/>
          <w:sz w:val="24"/>
          <w:szCs w:val="24"/>
        </w:rPr>
      </w:pPr>
    </w:p>
    <w:p w:rsidR="00061206" w:rsidRDefault="00061206" w:rsidP="00061206">
      <w:pPr>
        <w:rPr>
          <w:rFonts w:ascii="Arial" w:hAnsi="Arial" w:cs="Arial"/>
          <w:b/>
          <w:sz w:val="24"/>
          <w:szCs w:val="24"/>
        </w:rPr>
      </w:pPr>
      <w:r>
        <w:rPr>
          <w:noProof/>
          <w:lang w:val="en-US"/>
        </w:rPr>
        <w:drawing>
          <wp:anchor distT="0" distB="0" distL="114300" distR="114300" simplePos="0" relativeHeight="251658240" behindDoc="0" locked="0" layoutInCell="1" allowOverlap="1">
            <wp:simplePos x="0" y="0"/>
            <wp:positionH relativeFrom="column">
              <wp:posOffset>-461645</wp:posOffset>
            </wp:positionH>
            <wp:positionV relativeFrom="paragraph">
              <wp:posOffset>264160</wp:posOffset>
            </wp:positionV>
            <wp:extent cx="6581775" cy="3384550"/>
            <wp:effectExtent l="0" t="0" r="9525" b="63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1775" cy="33845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Nutrición en animales invertebrados</w:t>
      </w:r>
    </w:p>
    <w:p w:rsidR="00061206" w:rsidRDefault="00061206" w:rsidP="00061206">
      <w:pPr>
        <w:rPr>
          <w:rFonts w:ascii="Arial" w:hAnsi="Arial" w:cs="Arial"/>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-727710</wp:posOffset>
            </wp:positionH>
            <wp:positionV relativeFrom="paragraph">
              <wp:posOffset>3175</wp:posOffset>
            </wp:positionV>
            <wp:extent cx="7105015" cy="3590925"/>
            <wp:effectExtent l="0" t="0" r="63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05015" cy="35909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margin">
              <wp:align>center</wp:align>
            </wp:positionH>
            <wp:positionV relativeFrom="paragraph">
              <wp:posOffset>3691255</wp:posOffset>
            </wp:positionV>
            <wp:extent cx="7010400" cy="36957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0400" cy="3695700"/>
                    </a:xfrm>
                    <a:prstGeom prst="rect">
                      <a:avLst/>
                    </a:prstGeom>
                    <a:noFill/>
                  </pic:spPr>
                </pic:pic>
              </a:graphicData>
            </a:graphic>
            <wp14:sizeRelH relativeFrom="margin">
              <wp14:pctWidth>0</wp14:pctWidth>
            </wp14:sizeRelH>
            <wp14:sizeRelV relativeFrom="margin">
              <wp14:pctHeight>0</wp14:pctHeight>
            </wp14:sizeRelV>
          </wp:anchor>
        </w:drawing>
      </w:r>
    </w:p>
    <w:p w:rsidR="00061206" w:rsidRDefault="00061206" w:rsidP="00061206">
      <w:pPr>
        <w:rPr>
          <w:rFonts w:ascii="Arial" w:hAnsi="Arial" w:cs="Arial"/>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-527685</wp:posOffset>
            </wp:positionH>
            <wp:positionV relativeFrom="paragraph">
              <wp:posOffset>3510280</wp:posOffset>
            </wp:positionV>
            <wp:extent cx="6921500" cy="3864610"/>
            <wp:effectExtent l="0" t="0" r="0" b="254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1500" cy="386461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column">
              <wp:posOffset>-556260</wp:posOffset>
            </wp:positionH>
            <wp:positionV relativeFrom="paragraph">
              <wp:posOffset>12700</wp:posOffset>
            </wp:positionV>
            <wp:extent cx="6950075" cy="3314700"/>
            <wp:effectExtent l="0" t="0" r="317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0075" cy="3314700"/>
                    </a:xfrm>
                    <a:prstGeom prst="rect">
                      <a:avLst/>
                    </a:prstGeom>
                    <a:noFill/>
                  </pic:spPr>
                </pic:pic>
              </a:graphicData>
            </a:graphic>
            <wp14:sizeRelH relativeFrom="margin">
              <wp14:pctWidth>0</wp14:pctWidth>
            </wp14:sizeRelH>
            <wp14:sizeRelV relativeFrom="margin">
              <wp14:pctHeight>0</wp14:pctHeight>
            </wp14:sizeRelV>
          </wp:anchor>
        </w:drawing>
      </w:r>
    </w:p>
    <w:p w:rsidR="00061206" w:rsidRDefault="00061206" w:rsidP="00061206">
      <w:pPr>
        <w:rPr>
          <w:rFonts w:ascii="Arial" w:hAnsi="Arial" w:cs="Arial"/>
          <w:sz w:val="24"/>
          <w:szCs w:val="24"/>
        </w:rPr>
      </w:pPr>
      <w:r>
        <w:rPr>
          <w:noProof/>
          <w:lang w:val="en-US"/>
        </w:rPr>
        <w:lastRenderedPageBreak/>
        <w:drawing>
          <wp:anchor distT="0" distB="0" distL="114300" distR="114300" simplePos="0" relativeHeight="251658240" behindDoc="0" locked="0" layoutInCell="1" allowOverlap="1">
            <wp:simplePos x="0" y="0"/>
            <wp:positionH relativeFrom="margin">
              <wp:posOffset>-569595</wp:posOffset>
            </wp:positionH>
            <wp:positionV relativeFrom="paragraph">
              <wp:posOffset>3883660</wp:posOffset>
            </wp:positionV>
            <wp:extent cx="6744335" cy="349377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4335" cy="349377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column">
              <wp:posOffset>-558165</wp:posOffset>
            </wp:positionH>
            <wp:positionV relativeFrom="paragraph">
              <wp:posOffset>635</wp:posOffset>
            </wp:positionV>
            <wp:extent cx="6877685" cy="3764280"/>
            <wp:effectExtent l="0" t="0" r="0"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7685" cy="3764280"/>
                    </a:xfrm>
                    <a:prstGeom prst="rect">
                      <a:avLst/>
                    </a:prstGeom>
                    <a:noFill/>
                  </pic:spPr>
                </pic:pic>
              </a:graphicData>
            </a:graphic>
            <wp14:sizeRelH relativeFrom="margin">
              <wp14:pctWidth>0</wp14:pctWidth>
            </wp14:sizeRelH>
            <wp14:sizeRelV relativeFrom="margin">
              <wp14:pctHeight>0</wp14:pctHeight>
            </wp14:sizeRelV>
          </wp:anchor>
        </w:drawing>
      </w:r>
    </w:p>
    <w:p w:rsidR="00061206" w:rsidRDefault="00061206" w:rsidP="00061206">
      <w:pPr>
        <w:rPr>
          <w:rFonts w:ascii="Arial" w:hAnsi="Arial" w:cs="Arial"/>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-558165</wp:posOffset>
            </wp:positionH>
            <wp:positionV relativeFrom="paragraph">
              <wp:posOffset>635</wp:posOffset>
            </wp:positionV>
            <wp:extent cx="6668135" cy="35147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8135" cy="35147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margin">
              <wp:align>center</wp:align>
            </wp:positionH>
            <wp:positionV relativeFrom="paragraph">
              <wp:posOffset>3776980</wp:posOffset>
            </wp:positionV>
            <wp:extent cx="6602095" cy="3597275"/>
            <wp:effectExtent l="0" t="0" r="8255"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02095" cy="3597275"/>
                    </a:xfrm>
                    <a:prstGeom prst="rect">
                      <a:avLst/>
                    </a:prstGeom>
                    <a:noFill/>
                  </pic:spPr>
                </pic:pic>
              </a:graphicData>
            </a:graphic>
            <wp14:sizeRelH relativeFrom="margin">
              <wp14:pctWidth>0</wp14:pctWidth>
            </wp14:sizeRelH>
            <wp14:sizeRelV relativeFrom="margin">
              <wp14:pctHeight>0</wp14:pctHeight>
            </wp14:sizeRelV>
          </wp:anchor>
        </w:drawing>
      </w:r>
    </w:p>
    <w:p w:rsidR="00061206" w:rsidRDefault="00061206" w:rsidP="00061206">
      <w:pPr>
        <w:rPr>
          <w:rFonts w:ascii="Arial" w:hAnsi="Arial" w:cs="Arial"/>
          <w:sz w:val="24"/>
          <w:szCs w:val="24"/>
        </w:rPr>
      </w:pPr>
    </w:p>
    <w:p w:rsidR="00061206" w:rsidRDefault="00061206" w:rsidP="00061206">
      <w:pPr>
        <w:rPr>
          <w:rFonts w:ascii="Arial" w:hAnsi="Arial" w:cs="Arial"/>
          <w:b/>
          <w:sz w:val="24"/>
          <w:szCs w:val="24"/>
        </w:rPr>
      </w:pPr>
      <w:r>
        <w:rPr>
          <w:noProof/>
          <w:lang w:val="en-US"/>
        </w:rPr>
        <w:drawing>
          <wp:anchor distT="0" distB="0" distL="114300" distR="114300" simplePos="0" relativeHeight="251658240" behindDoc="0" locked="0" layoutInCell="1" allowOverlap="1">
            <wp:simplePos x="0" y="0"/>
            <wp:positionH relativeFrom="column">
              <wp:posOffset>-676910</wp:posOffset>
            </wp:positionH>
            <wp:positionV relativeFrom="paragraph">
              <wp:posOffset>2988310</wp:posOffset>
            </wp:positionV>
            <wp:extent cx="7018020" cy="387540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18020" cy="387540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column">
              <wp:posOffset>-688340</wp:posOffset>
            </wp:positionH>
            <wp:positionV relativeFrom="paragraph">
              <wp:posOffset>268605</wp:posOffset>
            </wp:positionV>
            <wp:extent cx="7066280" cy="2588260"/>
            <wp:effectExtent l="0" t="0" r="127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66280" cy="25882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Nutrición de animales vertebrados</w:t>
      </w:r>
    </w:p>
    <w:p w:rsidR="00061206" w:rsidRDefault="00061206" w:rsidP="00061206">
      <w:pPr>
        <w:rPr>
          <w:rFonts w:ascii="Arial" w:hAnsi="Arial" w:cs="Arial"/>
          <w:sz w:val="24"/>
          <w:szCs w:val="24"/>
        </w:rPr>
      </w:pPr>
    </w:p>
    <w:p w:rsidR="00061206" w:rsidRDefault="00061206" w:rsidP="00061206">
      <w:pPr>
        <w:rPr>
          <w:rFonts w:ascii="Arial" w:hAnsi="Arial" w:cs="Arial"/>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-439420</wp:posOffset>
            </wp:positionH>
            <wp:positionV relativeFrom="paragraph">
              <wp:posOffset>3432810</wp:posOffset>
            </wp:positionV>
            <wp:extent cx="6546215" cy="3383915"/>
            <wp:effectExtent l="0" t="0" r="6985" b="69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6215" cy="33839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margin">
              <wp:align>center</wp:align>
            </wp:positionH>
            <wp:positionV relativeFrom="paragraph">
              <wp:posOffset>635</wp:posOffset>
            </wp:positionV>
            <wp:extent cx="6606540" cy="3325495"/>
            <wp:effectExtent l="0" t="0" r="3810"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6540" cy="3325495"/>
                    </a:xfrm>
                    <a:prstGeom prst="rect">
                      <a:avLst/>
                    </a:prstGeom>
                    <a:noFill/>
                  </pic:spPr>
                </pic:pic>
              </a:graphicData>
            </a:graphic>
            <wp14:sizeRelH relativeFrom="margin">
              <wp14:pctWidth>0</wp14:pctWidth>
            </wp14:sizeRelH>
            <wp14:sizeRelV relativeFrom="margin">
              <wp14:pctHeight>0</wp14:pctHeight>
            </wp14:sizeRelV>
          </wp:anchor>
        </w:drawing>
      </w:r>
    </w:p>
    <w:p w:rsidR="00061206" w:rsidRDefault="00061206" w:rsidP="00061206">
      <w:pPr>
        <w:rPr>
          <w:rFonts w:ascii="Arial" w:hAnsi="Arial" w:cs="Arial"/>
          <w:sz w:val="24"/>
          <w:szCs w:val="24"/>
        </w:rPr>
      </w:pPr>
    </w:p>
    <w:p w:rsidR="00061206" w:rsidRDefault="00061206" w:rsidP="00061206">
      <w:pPr>
        <w:rPr>
          <w:rFonts w:ascii="Arial" w:hAnsi="Arial" w:cs="Arial"/>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-486410</wp:posOffset>
            </wp:positionH>
            <wp:positionV relativeFrom="paragraph">
              <wp:posOffset>71755</wp:posOffset>
            </wp:positionV>
            <wp:extent cx="6911340" cy="3858895"/>
            <wp:effectExtent l="0" t="0" r="3810" b="82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11340" cy="3858895"/>
                    </a:xfrm>
                    <a:prstGeom prst="rect">
                      <a:avLst/>
                    </a:prstGeom>
                    <a:noFill/>
                  </pic:spPr>
                </pic:pic>
              </a:graphicData>
            </a:graphic>
            <wp14:sizeRelH relativeFrom="margin">
              <wp14:pctWidth>0</wp14:pctWidth>
            </wp14:sizeRelH>
            <wp14:sizeRelV relativeFrom="margin">
              <wp14:pctHeight>0</wp14:pctHeight>
            </wp14:sizeRelV>
          </wp:anchor>
        </w:drawing>
      </w:r>
    </w:p>
    <w:p w:rsidR="00061206" w:rsidRDefault="00061206" w:rsidP="00061206">
      <w:pPr>
        <w:rPr>
          <w:rFonts w:ascii="Arial" w:hAnsi="Arial" w:cs="Arial"/>
          <w:sz w:val="24"/>
          <w:szCs w:val="24"/>
        </w:rPr>
      </w:pPr>
      <w:r>
        <w:rPr>
          <w:rFonts w:ascii="Arial" w:hAnsi="Arial" w:cs="Arial"/>
          <w:sz w:val="24"/>
          <w:szCs w:val="24"/>
        </w:rPr>
        <w:t xml:space="preserve">El taller se debe realizar en el cuaderno, enviar las fotos del taller al correo </w:t>
      </w:r>
    </w:p>
    <w:p w:rsidR="00061206" w:rsidRDefault="00061206" w:rsidP="00061206">
      <w:pPr>
        <w:jc w:val="both"/>
        <w:rPr>
          <w:rFonts w:ascii="Helvetica" w:hAnsi="Helvetica" w:cs="Helvetica"/>
          <w:color w:val="5F6368"/>
          <w:sz w:val="21"/>
          <w:szCs w:val="21"/>
          <w:shd w:val="clear" w:color="auto" w:fill="FFFFFF"/>
        </w:rPr>
      </w:pPr>
      <w:r>
        <w:rPr>
          <w:rFonts w:ascii="Arial" w:hAnsi="Arial" w:cs="Arial"/>
          <w:sz w:val="24"/>
          <w:szCs w:val="24"/>
        </w:rPr>
        <w:t>Por Fav</w:t>
      </w:r>
      <w:r>
        <w:rPr>
          <w:rFonts w:ascii="Arial" w:hAnsi="Arial" w:cs="Arial"/>
          <w:sz w:val="24"/>
          <w:szCs w:val="24"/>
        </w:rPr>
        <w:t>or en el asusto colocar Taller 3</w:t>
      </w:r>
      <w:r>
        <w:rPr>
          <w:rFonts w:ascii="Arial" w:hAnsi="Arial" w:cs="Arial"/>
          <w:sz w:val="24"/>
          <w:szCs w:val="24"/>
        </w:rPr>
        <w:t xml:space="preserve"> de nutrición, </w:t>
      </w:r>
      <w:r w:rsidRPr="00747BE7">
        <w:rPr>
          <w:rFonts w:ascii="Arial" w:hAnsi="Arial" w:cs="Arial"/>
          <w:sz w:val="24"/>
          <w:szCs w:val="24"/>
        </w:rPr>
        <w:t>El taller se debe realizar en el cuaderno,</w:t>
      </w:r>
      <w:r>
        <w:rPr>
          <w:rFonts w:ascii="Arial" w:hAnsi="Arial" w:cs="Arial"/>
          <w:sz w:val="24"/>
          <w:szCs w:val="24"/>
        </w:rPr>
        <w:t xml:space="preserve"> </w:t>
      </w:r>
      <w:r w:rsidRPr="00D061E3">
        <w:rPr>
          <w:rFonts w:ascii="Arial" w:hAnsi="Arial" w:cs="Arial"/>
          <w:b/>
          <w:sz w:val="24"/>
          <w:szCs w:val="24"/>
        </w:rPr>
        <w:t>en cada</w:t>
      </w:r>
      <w:r>
        <w:rPr>
          <w:rFonts w:ascii="Arial" w:hAnsi="Arial" w:cs="Arial"/>
          <w:b/>
          <w:sz w:val="24"/>
          <w:szCs w:val="24"/>
        </w:rPr>
        <w:t xml:space="preserve"> hoja</w:t>
      </w:r>
      <w:r w:rsidRPr="00D061E3">
        <w:rPr>
          <w:rFonts w:ascii="Arial" w:hAnsi="Arial" w:cs="Arial"/>
          <w:b/>
          <w:sz w:val="24"/>
          <w:szCs w:val="24"/>
        </w:rPr>
        <w:t xml:space="preserve"> debe escribir el nombre</w:t>
      </w:r>
      <w:r>
        <w:rPr>
          <w:rFonts w:ascii="Arial" w:hAnsi="Arial" w:cs="Arial"/>
          <w:b/>
          <w:sz w:val="24"/>
          <w:szCs w:val="24"/>
        </w:rPr>
        <w:t xml:space="preserve"> del estudiante</w:t>
      </w:r>
      <w:r>
        <w:rPr>
          <w:rFonts w:ascii="Arial" w:hAnsi="Arial" w:cs="Arial"/>
          <w:sz w:val="24"/>
          <w:szCs w:val="24"/>
        </w:rPr>
        <w:t xml:space="preserve">, </w:t>
      </w:r>
      <w:r w:rsidRPr="00747BE7">
        <w:rPr>
          <w:rFonts w:ascii="Arial" w:hAnsi="Arial" w:cs="Arial"/>
          <w:sz w:val="24"/>
          <w:szCs w:val="24"/>
        </w:rPr>
        <w:t xml:space="preserve"> enviar las fotos del taller al correo </w:t>
      </w:r>
      <w:hyperlink r:id="rId43" w:history="1">
        <w:r w:rsidRPr="00455FB8">
          <w:rPr>
            <w:rStyle w:val="Hipervnculo"/>
            <w:rFonts w:ascii="Helvetica" w:hAnsi="Helvetica" w:cs="Helvetica"/>
            <w:sz w:val="21"/>
            <w:szCs w:val="21"/>
            <w:shd w:val="clear" w:color="auto" w:fill="FFFFFF"/>
          </w:rPr>
          <w:t>cienciasnaturalessimonr@gmail.com</w:t>
        </w:r>
      </w:hyperlink>
    </w:p>
    <w:p w:rsidR="00061206" w:rsidRDefault="00061206" w:rsidP="00061206">
      <w:pPr>
        <w:rPr>
          <w:rFonts w:ascii="Arial" w:hAnsi="Arial" w:cs="Arial"/>
          <w:b/>
          <w:sz w:val="24"/>
          <w:szCs w:val="24"/>
        </w:rPr>
      </w:pPr>
    </w:p>
    <w:p w:rsidR="00061206" w:rsidRDefault="00061206" w:rsidP="00061206">
      <w:pPr>
        <w:jc w:val="center"/>
        <w:rPr>
          <w:rFonts w:ascii="Arial" w:hAnsi="Arial" w:cs="Arial"/>
          <w:b/>
          <w:sz w:val="24"/>
          <w:szCs w:val="24"/>
        </w:rPr>
      </w:pPr>
      <w:r>
        <w:rPr>
          <w:rFonts w:ascii="Arial" w:hAnsi="Arial" w:cs="Arial"/>
          <w:b/>
          <w:sz w:val="24"/>
          <w:szCs w:val="24"/>
        </w:rPr>
        <w:t>TALLER</w:t>
      </w:r>
      <w:r>
        <w:rPr>
          <w:rFonts w:ascii="Arial" w:hAnsi="Arial" w:cs="Arial"/>
          <w:b/>
          <w:sz w:val="24"/>
          <w:szCs w:val="24"/>
        </w:rPr>
        <w:t xml:space="preserve"> 3</w:t>
      </w:r>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Explica en qué consiste la nutrición heterótrofa y señala las diferencias con la nutrición autótrofa.</w:t>
      </w:r>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Mediante un esquema relaciona los aparatos que intervienen en la nutrición animal, así como las funciones de cada uno</w:t>
      </w:r>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El aparato digestivo de los animales realiza una serie de acciones, ¿cuáles son?, explica cada una de ellas.</w:t>
      </w:r>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 xml:space="preserve">Indica las diferencias entre: </w:t>
      </w:r>
    </w:p>
    <w:p w:rsidR="00061206" w:rsidRDefault="00061206" w:rsidP="00061206">
      <w:pPr>
        <w:pStyle w:val="Prrafodelista"/>
        <w:rPr>
          <w:rFonts w:ascii="Arial" w:hAnsi="Arial" w:cs="Arial"/>
          <w:sz w:val="24"/>
          <w:szCs w:val="24"/>
        </w:rPr>
      </w:pPr>
      <w:r>
        <w:rPr>
          <w:rFonts w:ascii="Arial" w:hAnsi="Arial" w:cs="Arial"/>
          <w:sz w:val="24"/>
          <w:szCs w:val="24"/>
        </w:rPr>
        <w:t xml:space="preserve">a) Deglución e ingestión del alimento </w:t>
      </w:r>
    </w:p>
    <w:p w:rsidR="00061206" w:rsidRDefault="00061206" w:rsidP="00061206">
      <w:pPr>
        <w:pStyle w:val="Prrafodelista"/>
        <w:rPr>
          <w:rFonts w:ascii="Arial" w:hAnsi="Arial" w:cs="Arial"/>
          <w:sz w:val="24"/>
          <w:szCs w:val="24"/>
        </w:rPr>
      </w:pPr>
      <w:r>
        <w:rPr>
          <w:rFonts w:ascii="Arial" w:hAnsi="Arial" w:cs="Arial"/>
          <w:sz w:val="24"/>
          <w:szCs w:val="24"/>
        </w:rPr>
        <w:lastRenderedPageBreak/>
        <w:t xml:space="preserve">b) Nutrientes y alimento </w:t>
      </w:r>
    </w:p>
    <w:p w:rsidR="00061206" w:rsidRDefault="00061206" w:rsidP="00061206">
      <w:pPr>
        <w:pStyle w:val="Prrafodelista"/>
        <w:rPr>
          <w:rFonts w:ascii="Arial" w:hAnsi="Arial" w:cs="Arial"/>
          <w:sz w:val="24"/>
          <w:szCs w:val="24"/>
        </w:rPr>
      </w:pPr>
      <w:r>
        <w:rPr>
          <w:rFonts w:ascii="Arial" w:hAnsi="Arial" w:cs="Arial"/>
          <w:sz w:val="24"/>
          <w:szCs w:val="24"/>
        </w:rPr>
        <w:t xml:space="preserve">c) Digestión y absorción de nutrientes </w:t>
      </w:r>
    </w:p>
    <w:p w:rsidR="00061206" w:rsidRDefault="00061206" w:rsidP="00061206">
      <w:pPr>
        <w:pStyle w:val="Prrafodelista"/>
        <w:rPr>
          <w:rFonts w:ascii="Arial" w:hAnsi="Arial" w:cs="Arial"/>
          <w:sz w:val="24"/>
          <w:szCs w:val="24"/>
        </w:rPr>
      </w:pPr>
      <w:r>
        <w:rPr>
          <w:rFonts w:ascii="Arial" w:hAnsi="Arial" w:cs="Arial"/>
          <w:sz w:val="24"/>
          <w:szCs w:val="24"/>
        </w:rPr>
        <w:t xml:space="preserve">d) Excreción y </w:t>
      </w:r>
      <w:proofErr w:type="spellStart"/>
      <w:r>
        <w:rPr>
          <w:rFonts w:ascii="Arial" w:hAnsi="Arial" w:cs="Arial"/>
          <w:sz w:val="24"/>
          <w:szCs w:val="24"/>
        </w:rPr>
        <w:t>egestión</w:t>
      </w:r>
      <w:proofErr w:type="spellEnd"/>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Diferencia las partes del aparato digestivo del siguiente anélido.</w:t>
      </w:r>
    </w:p>
    <w:p w:rsidR="00061206" w:rsidRDefault="00061206" w:rsidP="00061206">
      <w:pPr>
        <w:pStyle w:val="Prrafodelista"/>
        <w:rPr>
          <w:rFonts w:ascii="Arial" w:hAnsi="Arial" w:cs="Arial"/>
          <w:sz w:val="24"/>
          <w:szCs w:val="24"/>
        </w:rPr>
      </w:pPr>
      <w:r>
        <w:rPr>
          <w:rFonts w:ascii="Arial" w:hAnsi="Arial" w:cs="Arial"/>
          <w:noProof/>
          <w:sz w:val="24"/>
          <w:szCs w:val="24"/>
          <w:lang w:val="en-US"/>
        </w:rPr>
        <w:drawing>
          <wp:inline distT="0" distB="0" distL="0" distR="0">
            <wp:extent cx="3381375" cy="1371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1375" cy="1371600"/>
                    </a:xfrm>
                    <a:prstGeom prst="rect">
                      <a:avLst/>
                    </a:prstGeom>
                    <a:noFill/>
                    <a:ln>
                      <a:noFill/>
                    </a:ln>
                  </pic:spPr>
                </pic:pic>
              </a:graphicData>
            </a:graphic>
          </wp:inline>
        </w:drawing>
      </w:r>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Completa el siguiente cuadro indicando el tipo de digestión que tiene cada grupo animal.</w:t>
      </w:r>
    </w:p>
    <w:tbl>
      <w:tblPr>
        <w:tblStyle w:val="Tablaconcuadrcula"/>
        <w:tblW w:w="0" w:type="auto"/>
        <w:tblInd w:w="0" w:type="dxa"/>
        <w:tblLook w:val="04A0" w:firstRow="1" w:lastRow="0" w:firstColumn="1" w:lastColumn="0" w:noHBand="0" w:noVBand="1"/>
      </w:tblPr>
      <w:tblGrid>
        <w:gridCol w:w="2547"/>
        <w:gridCol w:w="6281"/>
      </w:tblGrid>
      <w:tr w:rsidR="00061206" w:rsidTr="00061206">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61206" w:rsidRDefault="00061206">
            <w:pPr>
              <w:rPr>
                <w:rFonts w:ascii="Arial" w:hAnsi="Arial" w:cs="Arial"/>
                <w:sz w:val="24"/>
                <w:szCs w:val="24"/>
              </w:rPr>
            </w:pPr>
            <w:r>
              <w:rPr>
                <w:rFonts w:ascii="Arial" w:hAnsi="Arial" w:cs="Arial"/>
                <w:sz w:val="24"/>
                <w:szCs w:val="24"/>
              </w:rPr>
              <w:t>Animal invertebrado</w:t>
            </w:r>
          </w:p>
        </w:tc>
        <w:tc>
          <w:tcPr>
            <w:tcW w:w="62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61206" w:rsidRDefault="00061206">
            <w:pPr>
              <w:rPr>
                <w:rFonts w:ascii="Arial" w:hAnsi="Arial" w:cs="Arial"/>
                <w:sz w:val="24"/>
                <w:szCs w:val="24"/>
              </w:rPr>
            </w:pPr>
            <w:r>
              <w:rPr>
                <w:rFonts w:ascii="Arial" w:hAnsi="Arial" w:cs="Arial"/>
                <w:sz w:val="24"/>
                <w:szCs w:val="24"/>
              </w:rPr>
              <w:t xml:space="preserve">Tipo de nutrición </w:t>
            </w:r>
          </w:p>
        </w:tc>
      </w:tr>
      <w:tr w:rsidR="00061206" w:rsidTr="00061206">
        <w:tc>
          <w:tcPr>
            <w:tcW w:w="2547" w:type="dxa"/>
            <w:tcBorders>
              <w:top w:val="single" w:sz="4" w:space="0" w:color="auto"/>
              <w:left w:val="single" w:sz="4" w:space="0" w:color="auto"/>
              <w:bottom w:val="single" w:sz="4" w:space="0" w:color="auto"/>
              <w:right w:val="single" w:sz="4" w:space="0" w:color="auto"/>
            </w:tcBorders>
            <w:hideMark/>
          </w:tcPr>
          <w:p w:rsidR="00061206" w:rsidRDefault="00061206">
            <w:pPr>
              <w:rPr>
                <w:rFonts w:ascii="Arial" w:hAnsi="Arial" w:cs="Arial"/>
                <w:sz w:val="24"/>
                <w:szCs w:val="24"/>
              </w:rPr>
            </w:pPr>
            <w:r>
              <w:rPr>
                <w:rFonts w:ascii="Arial" w:hAnsi="Arial" w:cs="Arial"/>
                <w:sz w:val="24"/>
                <w:szCs w:val="24"/>
              </w:rPr>
              <w:t xml:space="preserve">Poríferos </w:t>
            </w:r>
          </w:p>
        </w:tc>
        <w:tc>
          <w:tcPr>
            <w:tcW w:w="6281" w:type="dxa"/>
            <w:tcBorders>
              <w:top w:val="single" w:sz="4" w:space="0" w:color="auto"/>
              <w:left w:val="single" w:sz="4" w:space="0" w:color="auto"/>
              <w:bottom w:val="single" w:sz="4" w:space="0" w:color="auto"/>
              <w:right w:val="single" w:sz="4" w:space="0" w:color="auto"/>
            </w:tcBorders>
          </w:tcPr>
          <w:p w:rsidR="00061206" w:rsidRDefault="00061206">
            <w:pPr>
              <w:rPr>
                <w:rFonts w:ascii="Arial" w:hAnsi="Arial" w:cs="Arial"/>
                <w:sz w:val="24"/>
                <w:szCs w:val="24"/>
              </w:rPr>
            </w:pPr>
          </w:p>
        </w:tc>
      </w:tr>
      <w:tr w:rsidR="00061206" w:rsidTr="00061206">
        <w:tc>
          <w:tcPr>
            <w:tcW w:w="2547" w:type="dxa"/>
            <w:tcBorders>
              <w:top w:val="single" w:sz="4" w:space="0" w:color="auto"/>
              <w:left w:val="single" w:sz="4" w:space="0" w:color="auto"/>
              <w:bottom w:val="single" w:sz="4" w:space="0" w:color="auto"/>
              <w:right w:val="single" w:sz="4" w:space="0" w:color="auto"/>
            </w:tcBorders>
            <w:hideMark/>
          </w:tcPr>
          <w:p w:rsidR="00061206" w:rsidRDefault="00061206">
            <w:pPr>
              <w:rPr>
                <w:rFonts w:ascii="Arial" w:hAnsi="Arial" w:cs="Arial"/>
                <w:sz w:val="24"/>
                <w:szCs w:val="24"/>
              </w:rPr>
            </w:pPr>
            <w:r>
              <w:rPr>
                <w:rFonts w:ascii="Arial" w:hAnsi="Arial" w:cs="Arial"/>
                <w:sz w:val="24"/>
                <w:szCs w:val="24"/>
              </w:rPr>
              <w:t>Cnidarios</w:t>
            </w:r>
          </w:p>
        </w:tc>
        <w:tc>
          <w:tcPr>
            <w:tcW w:w="6281" w:type="dxa"/>
            <w:tcBorders>
              <w:top w:val="single" w:sz="4" w:space="0" w:color="auto"/>
              <w:left w:val="single" w:sz="4" w:space="0" w:color="auto"/>
              <w:bottom w:val="single" w:sz="4" w:space="0" w:color="auto"/>
              <w:right w:val="single" w:sz="4" w:space="0" w:color="auto"/>
            </w:tcBorders>
          </w:tcPr>
          <w:p w:rsidR="00061206" w:rsidRDefault="00061206">
            <w:pPr>
              <w:rPr>
                <w:rFonts w:ascii="Arial" w:hAnsi="Arial" w:cs="Arial"/>
                <w:sz w:val="24"/>
                <w:szCs w:val="24"/>
              </w:rPr>
            </w:pPr>
          </w:p>
        </w:tc>
      </w:tr>
      <w:tr w:rsidR="00061206" w:rsidTr="00061206">
        <w:tc>
          <w:tcPr>
            <w:tcW w:w="2547" w:type="dxa"/>
            <w:tcBorders>
              <w:top w:val="single" w:sz="4" w:space="0" w:color="auto"/>
              <w:left w:val="single" w:sz="4" w:space="0" w:color="auto"/>
              <w:bottom w:val="single" w:sz="4" w:space="0" w:color="auto"/>
              <w:right w:val="single" w:sz="4" w:space="0" w:color="auto"/>
            </w:tcBorders>
            <w:hideMark/>
          </w:tcPr>
          <w:p w:rsidR="00061206" w:rsidRDefault="00061206">
            <w:pPr>
              <w:rPr>
                <w:rFonts w:ascii="Arial" w:hAnsi="Arial" w:cs="Arial"/>
                <w:sz w:val="24"/>
                <w:szCs w:val="24"/>
              </w:rPr>
            </w:pPr>
            <w:r>
              <w:rPr>
                <w:rFonts w:ascii="Arial" w:hAnsi="Arial" w:cs="Arial"/>
                <w:sz w:val="24"/>
                <w:szCs w:val="24"/>
              </w:rPr>
              <w:t>Moluscos</w:t>
            </w:r>
          </w:p>
        </w:tc>
        <w:tc>
          <w:tcPr>
            <w:tcW w:w="6281" w:type="dxa"/>
            <w:tcBorders>
              <w:top w:val="single" w:sz="4" w:space="0" w:color="auto"/>
              <w:left w:val="single" w:sz="4" w:space="0" w:color="auto"/>
              <w:bottom w:val="single" w:sz="4" w:space="0" w:color="auto"/>
              <w:right w:val="single" w:sz="4" w:space="0" w:color="auto"/>
            </w:tcBorders>
          </w:tcPr>
          <w:p w:rsidR="00061206" w:rsidRDefault="00061206">
            <w:pPr>
              <w:rPr>
                <w:rFonts w:ascii="Arial" w:hAnsi="Arial" w:cs="Arial"/>
                <w:sz w:val="24"/>
                <w:szCs w:val="24"/>
              </w:rPr>
            </w:pPr>
          </w:p>
        </w:tc>
      </w:tr>
      <w:tr w:rsidR="00061206" w:rsidTr="00061206">
        <w:tc>
          <w:tcPr>
            <w:tcW w:w="2547" w:type="dxa"/>
            <w:tcBorders>
              <w:top w:val="single" w:sz="4" w:space="0" w:color="auto"/>
              <w:left w:val="single" w:sz="4" w:space="0" w:color="auto"/>
              <w:bottom w:val="single" w:sz="4" w:space="0" w:color="auto"/>
              <w:right w:val="single" w:sz="4" w:space="0" w:color="auto"/>
            </w:tcBorders>
            <w:hideMark/>
          </w:tcPr>
          <w:p w:rsidR="00061206" w:rsidRDefault="00061206">
            <w:pPr>
              <w:rPr>
                <w:rFonts w:ascii="Arial" w:hAnsi="Arial" w:cs="Arial"/>
                <w:sz w:val="24"/>
                <w:szCs w:val="24"/>
              </w:rPr>
            </w:pPr>
            <w:r>
              <w:rPr>
                <w:rFonts w:ascii="Arial" w:hAnsi="Arial" w:cs="Arial"/>
                <w:sz w:val="24"/>
                <w:szCs w:val="24"/>
              </w:rPr>
              <w:t>Anélidos</w:t>
            </w:r>
          </w:p>
        </w:tc>
        <w:tc>
          <w:tcPr>
            <w:tcW w:w="6281" w:type="dxa"/>
            <w:tcBorders>
              <w:top w:val="single" w:sz="4" w:space="0" w:color="auto"/>
              <w:left w:val="single" w:sz="4" w:space="0" w:color="auto"/>
              <w:bottom w:val="single" w:sz="4" w:space="0" w:color="auto"/>
              <w:right w:val="single" w:sz="4" w:space="0" w:color="auto"/>
            </w:tcBorders>
          </w:tcPr>
          <w:p w:rsidR="00061206" w:rsidRDefault="00061206">
            <w:pPr>
              <w:rPr>
                <w:rFonts w:ascii="Arial" w:hAnsi="Arial" w:cs="Arial"/>
                <w:sz w:val="24"/>
                <w:szCs w:val="24"/>
              </w:rPr>
            </w:pPr>
          </w:p>
        </w:tc>
      </w:tr>
      <w:tr w:rsidR="00061206" w:rsidTr="00061206">
        <w:tc>
          <w:tcPr>
            <w:tcW w:w="2547" w:type="dxa"/>
            <w:tcBorders>
              <w:top w:val="single" w:sz="4" w:space="0" w:color="auto"/>
              <w:left w:val="single" w:sz="4" w:space="0" w:color="auto"/>
              <w:bottom w:val="single" w:sz="4" w:space="0" w:color="auto"/>
              <w:right w:val="single" w:sz="4" w:space="0" w:color="auto"/>
            </w:tcBorders>
            <w:hideMark/>
          </w:tcPr>
          <w:p w:rsidR="00061206" w:rsidRDefault="00061206">
            <w:pPr>
              <w:rPr>
                <w:rFonts w:ascii="Arial" w:hAnsi="Arial" w:cs="Arial"/>
                <w:sz w:val="24"/>
                <w:szCs w:val="24"/>
              </w:rPr>
            </w:pPr>
            <w:r>
              <w:rPr>
                <w:rFonts w:ascii="Arial" w:hAnsi="Arial" w:cs="Arial"/>
                <w:sz w:val="24"/>
                <w:szCs w:val="24"/>
              </w:rPr>
              <w:t>Equinodermos</w:t>
            </w:r>
          </w:p>
        </w:tc>
        <w:tc>
          <w:tcPr>
            <w:tcW w:w="6281" w:type="dxa"/>
            <w:tcBorders>
              <w:top w:val="single" w:sz="4" w:space="0" w:color="auto"/>
              <w:left w:val="single" w:sz="4" w:space="0" w:color="auto"/>
              <w:bottom w:val="single" w:sz="4" w:space="0" w:color="auto"/>
              <w:right w:val="single" w:sz="4" w:space="0" w:color="auto"/>
            </w:tcBorders>
          </w:tcPr>
          <w:p w:rsidR="00061206" w:rsidRDefault="00061206">
            <w:pPr>
              <w:rPr>
                <w:rFonts w:ascii="Arial" w:hAnsi="Arial" w:cs="Arial"/>
                <w:sz w:val="24"/>
                <w:szCs w:val="24"/>
              </w:rPr>
            </w:pPr>
          </w:p>
        </w:tc>
      </w:tr>
      <w:tr w:rsidR="00061206" w:rsidTr="00061206">
        <w:tc>
          <w:tcPr>
            <w:tcW w:w="2547" w:type="dxa"/>
            <w:tcBorders>
              <w:top w:val="single" w:sz="4" w:space="0" w:color="auto"/>
              <w:left w:val="single" w:sz="4" w:space="0" w:color="auto"/>
              <w:bottom w:val="single" w:sz="4" w:space="0" w:color="auto"/>
              <w:right w:val="single" w:sz="4" w:space="0" w:color="auto"/>
            </w:tcBorders>
            <w:hideMark/>
          </w:tcPr>
          <w:p w:rsidR="00061206" w:rsidRDefault="00061206">
            <w:pPr>
              <w:rPr>
                <w:rFonts w:ascii="Arial" w:hAnsi="Arial" w:cs="Arial"/>
                <w:sz w:val="24"/>
                <w:szCs w:val="24"/>
              </w:rPr>
            </w:pPr>
            <w:r>
              <w:rPr>
                <w:rFonts w:ascii="Arial" w:hAnsi="Arial" w:cs="Arial"/>
                <w:sz w:val="24"/>
                <w:szCs w:val="24"/>
              </w:rPr>
              <w:t>Artrópodos</w:t>
            </w:r>
          </w:p>
        </w:tc>
        <w:tc>
          <w:tcPr>
            <w:tcW w:w="6281" w:type="dxa"/>
            <w:tcBorders>
              <w:top w:val="single" w:sz="4" w:space="0" w:color="auto"/>
              <w:left w:val="single" w:sz="4" w:space="0" w:color="auto"/>
              <w:bottom w:val="single" w:sz="4" w:space="0" w:color="auto"/>
              <w:right w:val="single" w:sz="4" w:space="0" w:color="auto"/>
            </w:tcBorders>
          </w:tcPr>
          <w:p w:rsidR="00061206" w:rsidRDefault="00061206">
            <w:pPr>
              <w:rPr>
                <w:rFonts w:ascii="Arial" w:hAnsi="Arial" w:cs="Arial"/>
                <w:sz w:val="24"/>
                <w:szCs w:val="24"/>
              </w:rPr>
            </w:pPr>
          </w:p>
        </w:tc>
      </w:tr>
    </w:tbl>
    <w:p w:rsidR="00061206" w:rsidRDefault="00061206" w:rsidP="00061206">
      <w:pPr>
        <w:rPr>
          <w:rFonts w:ascii="Arial" w:hAnsi="Arial" w:cs="Arial"/>
          <w:sz w:val="24"/>
          <w:szCs w:val="24"/>
        </w:rPr>
      </w:pPr>
    </w:p>
    <w:p w:rsidR="00061206" w:rsidRDefault="00061206" w:rsidP="00061206">
      <w:pPr>
        <w:rPr>
          <w:rFonts w:ascii="Arial" w:hAnsi="Arial" w:cs="Arial"/>
          <w:sz w:val="24"/>
          <w:szCs w:val="24"/>
        </w:rPr>
      </w:pPr>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Describe alguna adaptación del aparato digestivo en vertebrados al tipo de alimentación. ¿Por qué crees que las aves tienen estómago triturador? Los rumiantes tienen el intestino grueso más corto que el resto de mamíferos. Razona por qué.</w:t>
      </w:r>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Indica las principales funciones del hígado y señala cuáles están relacionadas directamente con la función de nutrición.</w:t>
      </w:r>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Describe el recorrido que hace la comida en el aparato digestivo de un rumiante.</w:t>
      </w:r>
    </w:p>
    <w:p w:rsidR="00061206" w:rsidRDefault="00061206" w:rsidP="00061206">
      <w:pPr>
        <w:pStyle w:val="Prrafodelista"/>
        <w:numPr>
          <w:ilvl w:val="0"/>
          <w:numId w:val="4"/>
        </w:numPr>
        <w:spacing w:line="256" w:lineRule="auto"/>
        <w:rPr>
          <w:rFonts w:ascii="Arial" w:hAnsi="Arial" w:cs="Arial"/>
          <w:sz w:val="24"/>
          <w:szCs w:val="24"/>
        </w:rPr>
      </w:pPr>
      <w:r>
        <w:rPr>
          <w:rFonts w:ascii="Arial" w:hAnsi="Arial" w:cs="Arial"/>
          <w:sz w:val="24"/>
          <w:szCs w:val="24"/>
        </w:rPr>
        <w:t>Investiga el sistema digestivo de tu mascota o animal preferido.</w:t>
      </w:r>
    </w:p>
    <w:p w:rsidR="00061206" w:rsidRDefault="00061206" w:rsidP="00061206">
      <w:pPr>
        <w:jc w:val="center"/>
        <w:rPr>
          <w:rFonts w:ascii="Arial" w:hAnsi="Arial" w:cs="Arial"/>
          <w:sz w:val="24"/>
          <w:szCs w:val="24"/>
        </w:rPr>
      </w:pPr>
    </w:p>
    <w:p w:rsidR="00061206" w:rsidRDefault="00061206" w:rsidP="00061206">
      <w:pPr>
        <w:rPr>
          <w:rFonts w:ascii="Arial" w:hAnsi="Arial" w:cs="Arial"/>
          <w:sz w:val="24"/>
          <w:szCs w:val="24"/>
        </w:rPr>
      </w:pPr>
    </w:p>
    <w:p w:rsidR="0020154F" w:rsidRDefault="0020154F" w:rsidP="001B67F2">
      <w:pPr>
        <w:pStyle w:val="Prrafodelista"/>
        <w:rPr>
          <w:rFonts w:ascii="Arial" w:hAnsi="Arial" w:cs="Arial"/>
          <w:sz w:val="24"/>
          <w:szCs w:val="24"/>
        </w:rPr>
      </w:pPr>
    </w:p>
    <w:p w:rsidR="008B361E" w:rsidRDefault="008B361E" w:rsidP="001B67F2">
      <w:pPr>
        <w:pStyle w:val="Prrafodelista"/>
        <w:rPr>
          <w:rFonts w:ascii="Arial" w:hAnsi="Arial" w:cs="Arial"/>
          <w:sz w:val="24"/>
          <w:szCs w:val="24"/>
        </w:rPr>
      </w:pPr>
    </w:p>
    <w:p w:rsidR="008B361E" w:rsidRDefault="008B361E" w:rsidP="001B67F2">
      <w:pPr>
        <w:pStyle w:val="Prrafodelista"/>
        <w:rPr>
          <w:rFonts w:ascii="Arial" w:hAnsi="Arial" w:cs="Arial"/>
          <w:sz w:val="24"/>
          <w:szCs w:val="24"/>
        </w:rPr>
      </w:pPr>
    </w:p>
    <w:p w:rsidR="008B361E" w:rsidRDefault="008B361E" w:rsidP="008B361E">
      <w:pPr>
        <w:rPr>
          <w:rFonts w:ascii="Arial" w:hAnsi="Arial" w:cs="Arial"/>
          <w:sz w:val="24"/>
          <w:szCs w:val="24"/>
        </w:rPr>
      </w:pPr>
      <w:r>
        <w:rPr>
          <w:rFonts w:ascii="Arial" w:hAnsi="Arial" w:cs="Arial"/>
          <w:sz w:val="24"/>
          <w:szCs w:val="24"/>
        </w:rPr>
        <w:t xml:space="preserve">El taller se debe realizar en el cuaderno, enviar las fotos del taller al correo </w:t>
      </w:r>
    </w:p>
    <w:p w:rsidR="008B361E" w:rsidRDefault="008B361E" w:rsidP="008B361E">
      <w:pPr>
        <w:jc w:val="both"/>
        <w:rPr>
          <w:rStyle w:val="Hipervnculo"/>
          <w:rFonts w:ascii="Helvetica" w:hAnsi="Helvetica" w:cs="Helvetica"/>
          <w:sz w:val="21"/>
          <w:szCs w:val="21"/>
          <w:shd w:val="clear" w:color="auto" w:fill="FFFFFF"/>
        </w:rPr>
      </w:pPr>
      <w:r>
        <w:rPr>
          <w:rFonts w:ascii="Arial" w:hAnsi="Arial" w:cs="Arial"/>
          <w:sz w:val="24"/>
          <w:szCs w:val="24"/>
        </w:rPr>
        <w:t xml:space="preserve">Por Favor en el asusto colocar Taller </w:t>
      </w:r>
      <w:r>
        <w:rPr>
          <w:rFonts w:ascii="Arial" w:hAnsi="Arial" w:cs="Arial"/>
          <w:sz w:val="24"/>
          <w:szCs w:val="24"/>
        </w:rPr>
        <w:t>4</w:t>
      </w:r>
      <w:r>
        <w:rPr>
          <w:rFonts w:ascii="Arial" w:hAnsi="Arial" w:cs="Arial"/>
          <w:sz w:val="24"/>
          <w:szCs w:val="24"/>
        </w:rPr>
        <w:t xml:space="preserve"> de nutrición, </w:t>
      </w:r>
      <w:r w:rsidRPr="00747BE7">
        <w:rPr>
          <w:rFonts w:ascii="Arial" w:hAnsi="Arial" w:cs="Arial"/>
          <w:sz w:val="24"/>
          <w:szCs w:val="24"/>
        </w:rPr>
        <w:t>El taller se debe realizar en el cuaderno,</w:t>
      </w:r>
      <w:r>
        <w:rPr>
          <w:rFonts w:ascii="Arial" w:hAnsi="Arial" w:cs="Arial"/>
          <w:sz w:val="24"/>
          <w:szCs w:val="24"/>
        </w:rPr>
        <w:t xml:space="preserve"> </w:t>
      </w:r>
      <w:r w:rsidRPr="00D061E3">
        <w:rPr>
          <w:rFonts w:ascii="Arial" w:hAnsi="Arial" w:cs="Arial"/>
          <w:b/>
          <w:sz w:val="24"/>
          <w:szCs w:val="24"/>
        </w:rPr>
        <w:t>en cada</w:t>
      </w:r>
      <w:r>
        <w:rPr>
          <w:rFonts w:ascii="Arial" w:hAnsi="Arial" w:cs="Arial"/>
          <w:b/>
          <w:sz w:val="24"/>
          <w:szCs w:val="24"/>
        </w:rPr>
        <w:t xml:space="preserve"> hoja</w:t>
      </w:r>
      <w:r w:rsidRPr="00D061E3">
        <w:rPr>
          <w:rFonts w:ascii="Arial" w:hAnsi="Arial" w:cs="Arial"/>
          <w:b/>
          <w:sz w:val="24"/>
          <w:szCs w:val="24"/>
        </w:rPr>
        <w:t xml:space="preserve"> debe escribir el nombre</w:t>
      </w:r>
      <w:r>
        <w:rPr>
          <w:rFonts w:ascii="Arial" w:hAnsi="Arial" w:cs="Arial"/>
          <w:b/>
          <w:sz w:val="24"/>
          <w:szCs w:val="24"/>
        </w:rPr>
        <w:t xml:space="preserve"> del estudiante</w:t>
      </w:r>
      <w:r>
        <w:rPr>
          <w:rFonts w:ascii="Arial" w:hAnsi="Arial" w:cs="Arial"/>
          <w:sz w:val="24"/>
          <w:szCs w:val="24"/>
        </w:rPr>
        <w:t xml:space="preserve">, </w:t>
      </w:r>
      <w:r w:rsidRPr="00747BE7">
        <w:rPr>
          <w:rFonts w:ascii="Arial" w:hAnsi="Arial" w:cs="Arial"/>
          <w:sz w:val="24"/>
          <w:szCs w:val="24"/>
        </w:rPr>
        <w:t xml:space="preserve"> enviar las fotos del taller al correo </w:t>
      </w:r>
      <w:hyperlink r:id="rId45" w:history="1">
        <w:r w:rsidRPr="00455FB8">
          <w:rPr>
            <w:rStyle w:val="Hipervnculo"/>
            <w:rFonts w:ascii="Helvetica" w:hAnsi="Helvetica" w:cs="Helvetica"/>
            <w:sz w:val="21"/>
            <w:szCs w:val="21"/>
            <w:shd w:val="clear" w:color="auto" w:fill="FFFFFF"/>
          </w:rPr>
          <w:t>cienciasnaturalessimonr@gmail.com</w:t>
        </w:r>
      </w:hyperlink>
    </w:p>
    <w:p w:rsidR="008B361E" w:rsidRDefault="008B361E" w:rsidP="008B361E">
      <w:pPr>
        <w:jc w:val="both"/>
        <w:rPr>
          <w:rFonts w:ascii="Helvetica" w:hAnsi="Helvetica" w:cs="Helvetica"/>
          <w:color w:val="5F6368"/>
          <w:sz w:val="21"/>
          <w:szCs w:val="21"/>
          <w:shd w:val="clear" w:color="auto" w:fill="FFFFFF"/>
        </w:rPr>
      </w:pPr>
    </w:p>
    <w:p w:rsidR="008B361E" w:rsidRDefault="008B361E" w:rsidP="008B361E">
      <w:pPr>
        <w:shd w:val="clear" w:color="auto" w:fill="FFFFFF"/>
        <w:jc w:val="both"/>
        <w:rPr>
          <w:rFonts w:ascii="Arial" w:hAnsi="Arial" w:cs="Arial"/>
          <w:b/>
          <w:color w:val="222222"/>
          <w:sz w:val="24"/>
          <w:szCs w:val="24"/>
        </w:rPr>
      </w:pPr>
      <w:r>
        <w:rPr>
          <w:rFonts w:ascii="Arial" w:hAnsi="Arial" w:cs="Arial"/>
          <w:b/>
          <w:color w:val="222222"/>
          <w:sz w:val="24"/>
          <w:szCs w:val="24"/>
        </w:rPr>
        <w:t>Lee con atención</w:t>
      </w:r>
    </w:p>
    <w:p w:rsidR="008B361E" w:rsidRDefault="008B361E" w:rsidP="008B361E">
      <w:pPr>
        <w:shd w:val="clear" w:color="auto" w:fill="FFFFFF"/>
        <w:jc w:val="both"/>
        <w:rPr>
          <w:rFonts w:ascii="Arial" w:hAnsi="Arial" w:cs="Arial"/>
          <w:b/>
          <w:color w:val="222222"/>
          <w:sz w:val="24"/>
          <w:szCs w:val="24"/>
          <w:u w:val="single"/>
        </w:rPr>
      </w:pPr>
      <w:r>
        <w:rPr>
          <w:rFonts w:ascii="Arial" w:hAnsi="Arial" w:cs="Arial"/>
          <w:b/>
          <w:color w:val="222222"/>
          <w:sz w:val="24"/>
          <w:szCs w:val="24"/>
          <w:u w:val="single"/>
        </w:rPr>
        <w:t>NUTRICIÓN EN EL SER HUMANO</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 xml:space="preserve">La nutrición es el conjunto de procesos por los cuales el organismo obtiene </w:t>
      </w:r>
      <w:proofErr w:type="gramStart"/>
      <w:r>
        <w:rPr>
          <w:rFonts w:ascii="Arial" w:hAnsi="Arial" w:cs="Arial"/>
          <w:color w:val="222222"/>
          <w:sz w:val="24"/>
          <w:szCs w:val="24"/>
        </w:rPr>
        <w:t>las  diferentes</w:t>
      </w:r>
      <w:proofErr w:type="gramEnd"/>
      <w:r>
        <w:rPr>
          <w:rFonts w:ascii="Arial" w:hAnsi="Arial" w:cs="Arial"/>
          <w:color w:val="222222"/>
          <w:sz w:val="24"/>
          <w:szCs w:val="24"/>
        </w:rPr>
        <w:t xml:space="preserve"> sustancias necesarias para vivir, proporcionándole la energía y los elementos necesarios para las estructuras y el buen funcionamiento del organismo.</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Los procesos que intervienen en la nutrición son:</w:t>
      </w:r>
    </w:p>
    <w:p w:rsidR="008B361E" w:rsidRDefault="008B361E" w:rsidP="008B361E">
      <w:pPr>
        <w:numPr>
          <w:ilvl w:val="0"/>
          <w:numId w:val="5"/>
        </w:numPr>
        <w:shd w:val="clear" w:color="auto" w:fill="FFFFFF"/>
        <w:spacing w:line="256" w:lineRule="auto"/>
        <w:jc w:val="both"/>
        <w:rPr>
          <w:rFonts w:ascii="Arial" w:hAnsi="Arial" w:cs="Arial"/>
          <w:color w:val="222222"/>
          <w:sz w:val="24"/>
          <w:szCs w:val="24"/>
        </w:rPr>
      </w:pPr>
      <w:r>
        <w:rPr>
          <w:rFonts w:ascii="Arial" w:hAnsi="Arial" w:cs="Arial"/>
          <w:b/>
          <w:bCs/>
          <w:color w:val="222222"/>
          <w:sz w:val="24"/>
          <w:szCs w:val="24"/>
        </w:rPr>
        <w:t>La digestión</w:t>
      </w:r>
      <w:r>
        <w:rPr>
          <w:rFonts w:ascii="Arial" w:hAnsi="Arial" w:cs="Arial"/>
          <w:color w:val="222222"/>
          <w:sz w:val="24"/>
          <w:szCs w:val="24"/>
        </w:rPr>
        <w:t>. El </w:t>
      </w:r>
      <w:r>
        <w:rPr>
          <w:rFonts w:ascii="Arial" w:hAnsi="Arial" w:cs="Arial"/>
          <w:b/>
          <w:bCs/>
          <w:color w:val="222222"/>
          <w:sz w:val="24"/>
          <w:szCs w:val="24"/>
        </w:rPr>
        <w:t>aparato digestivo</w:t>
      </w:r>
      <w:r>
        <w:rPr>
          <w:rFonts w:ascii="Arial" w:hAnsi="Arial" w:cs="Arial"/>
          <w:color w:val="222222"/>
          <w:sz w:val="24"/>
          <w:szCs w:val="24"/>
        </w:rPr>
        <w:t> se encarga de introducir el alimento en el organismo, y transformarlos en nutrientes sencillos utilizables por las células</w:t>
      </w:r>
      <w:r>
        <w:rPr>
          <w:rFonts w:ascii="Arial" w:hAnsi="Arial" w:cs="Arial"/>
          <w:noProof/>
          <w:color w:val="222222"/>
          <w:sz w:val="24"/>
          <w:szCs w:val="24"/>
          <w:lang w:val="en-US"/>
        </w:rPr>
        <w:drawing>
          <wp:inline distT="0" distB="0" distL="0" distR="0">
            <wp:extent cx="9525" cy="9525"/>
            <wp:effectExtent l="0" t="0" r="0" b="0"/>
            <wp:docPr id="33" name="Imagen 33" descr="https://biologia-geologia.com/BG3/antiplagio3bg.jpg">
              <a:hlinkClick xmlns:a="http://schemas.openxmlformats.org/drawingml/2006/main" r:id="rId46" tgtFrame="&quot;_blank&quot;" tooltip="&quot;Célu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biologia-geologia.com/BG3/antiplagio3bg.jpg">
                      <a:hlinkClick r:id="rId46" tgtFrame="&quot;_blank&quot;" tooltip="&quot;Células&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222222"/>
          <w:sz w:val="24"/>
          <w:szCs w:val="24"/>
        </w:rPr>
        <w:t>.</w:t>
      </w:r>
    </w:p>
    <w:p w:rsidR="008B361E" w:rsidRDefault="008B361E" w:rsidP="008B361E">
      <w:pPr>
        <w:numPr>
          <w:ilvl w:val="0"/>
          <w:numId w:val="5"/>
        </w:numPr>
        <w:shd w:val="clear" w:color="auto" w:fill="FFFFFF"/>
        <w:spacing w:line="256" w:lineRule="auto"/>
        <w:jc w:val="both"/>
        <w:rPr>
          <w:rFonts w:ascii="Arial" w:hAnsi="Arial" w:cs="Arial"/>
          <w:color w:val="222222"/>
          <w:sz w:val="24"/>
          <w:szCs w:val="24"/>
        </w:rPr>
      </w:pPr>
      <w:r>
        <w:rPr>
          <w:rFonts w:ascii="Arial" w:hAnsi="Arial" w:cs="Arial"/>
          <w:b/>
          <w:bCs/>
          <w:color w:val="222222"/>
          <w:sz w:val="24"/>
          <w:szCs w:val="24"/>
        </w:rPr>
        <w:t>La respiración</w:t>
      </w:r>
      <w:r>
        <w:rPr>
          <w:rFonts w:ascii="Arial" w:hAnsi="Arial" w:cs="Arial"/>
          <w:color w:val="222222"/>
          <w:sz w:val="24"/>
          <w:szCs w:val="24"/>
        </w:rPr>
        <w:t>. El </w:t>
      </w:r>
      <w:r>
        <w:rPr>
          <w:rFonts w:ascii="Arial" w:hAnsi="Arial" w:cs="Arial"/>
          <w:b/>
          <w:bCs/>
          <w:color w:val="222222"/>
          <w:sz w:val="24"/>
          <w:szCs w:val="24"/>
        </w:rPr>
        <w:t>aparato respiratorio</w:t>
      </w:r>
      <w:r>
        <w:rPr>
          <w:rFonts w:ascii="Arial" w:hAnsi="Arial" w:cs="Arial"/>
          <w:color w:val="222222"/>
          <w:sz w:val="24"/>
          <w:szCs w:val="24"/>
        </w:rPr>
        <w:t> se encarga de obtener el </w:t>
      </w:r>
      <w:r>
        <w:rPr>
          <w:rFonts w:ascii="Arial" w:hAnsi="Arial" w:cs="Arial"/>
          <w:i/>
          <w:iCs/>
          <w:color w:val="222222"/>
          <w:sz w:val="24"/>
          <w:szCs w:val="24"/>
        </w:rPr>
        <w:t>oxígeno</w:t>
      </w:r>
      <w:r>
        <w:rPr>
          <w:rFonts w:ascii="Arial" w:hAnsi="Arial" w:cs="Arial"/>
          <w:color w:val="222222"/>
          <w:sz w:val="24"/>
          <w:szCs w:val="24"/>
        </w:rPr>
        <w:t> necesario para las células</w:t>
      </w:r>
      <w:r>
        <w:rPr>
          <w:rFonts w:ascii="Arial" w:hAnsi="Arial" w:cs="Arial"/>
          <w:noProof/>
          <w:color w:val="222222"/>
          <w:sz w:val="24"/>
          <w:szCs w:val="24"/>
          <w:lang w:val="en-US"/>
        </w:rPr>
        <w:drawing>
          <wp:inline distT="0" distB="0" distL="0" distR="0">
            <wp:extent cx="9525" cy="9525"/>
            <wp:effectExtent l="0" t="0" r="0" b="0"/>
            <wp:docPr id="32" name="Imagen 32" descr="https://biologia-geologia.com/BG3/antiplagio3bg.jpg">
              <a:hlinkClick xmlns:a="http://schemas.openxmlformats.org/drawingml/2006/main" r:id="rId46" tgtFrame="&quot;_blank&quot;" tooltip="&quot;Célu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biologia-geologia.com/BG3/antiplagio3bg.jpg">
                      <a:hlinkClick r:id="rId46" tgtFrame="&quot;_blank&quot;" tooltip="&quot;Células&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222222"/>
          <w:sz w:val="24"/>
          <w:szCs w:val="24"/>
        </w:rPr>
        <w:t> y eliminar el </w:t>
      </w:r>
      <w:r>
        <w:rPr>
          <w:rFonts w:ascii="Arial" w:hAnsi="Arial" w:cs="Arial"/>
          <w:i/>
          <w:iCs/>
          <w:color w:val="222222"/>
          <w:sz w:val="24"/>
          <w:szCs w:val="24"/>
        </w:rPr>
        <w:t>CO</w:t>
      </w:r>
      <w:r>
        <w:rPr>
          <w:rFonts w:ascii="Arial" w:hAnsi="Arial" w:cs="Arial"/>
          <w:i/>
          <w:iCs/>
          <w:color w:val="222222"/>
          <w:sz w:val="24"/>
          <w:szCs w:val="24"/>
          <w:vertAlign w:val="subscript"/>
        </w:rPr>
        <w:t>2</w:t>
      </w:r>
      <w:r>
        <w:rPr>
          <w:rFonts w:ascii="Arial" w:hAnsi="Arial" w:cs="Arial"/>
          <w:color w:val="222222"/>
          <w:sz w:val="24"/>
          <w:szCs w:val="24"/>
        </w:rPr>
        <w:t> procedente del </w:t>
      </w:r>
      <w:r>
        <w:rPr>
          <w:rFonts w:ascii="Arial" w:hAnsi="Arial" w:cs="Arial"/>
          <w:i/>
          <w:iCs/>
          <w:color w:val="222222"/>
          <w:sz w:val="24"/>
          <w:szCs w:val="24"/>
        </w:rPr>
        <w:t>metabolismo celular</w:t>
      </w:r>
    </w:p>
    <w:p w:rsidR="008B361E" w:rsidRDefault="008B361E" w:rsidP="008B361E">
      <w:pPr>
        <w:numPr>
          <w:ilvl w:val="0"/>
          <w:numId w:val="5"/>
        </w:numPr>
        <w:shd w:val="clear" w:color="auto" w:fill="FFFFFF"/>
        <w:spacing w:line="256" w:lineRule="auto"/>
        <w:jc w:val="both"/>
        <w:rPr>
          <w:rFonts w:ascii="Arial" w:hAnsi="Arial" w:cs="Arial"/>
          <w:color w:val="222222"/>
          <w:sz w:val="24"/>
          <w:szCs w:val="24"/>
        </w:rPr>
      </w:pPr>
      <w:r>
        <w:rPr>
          <w:rFonts w:ascii="Arial" w:hAnsi="Arial" w:cs="Arial"/>
          <w:b/>
          <w:bCs/>
          <w:color w:val="222222"/>
          <w:sz w:val="24"/>
          <w:szCs w:val="24"/>
        </w:rPr>
        <w:t>La circulación</w:t>
      </w:r>
      <w:r>
        <w:rPr>
          <w:rFonts w:ascii="Arial" w:hAnsi="Arial" w:cs="Arial"/>
          <w:color w:val="222222"/>
          <w:sz w:val="24"/>
          <w:szCs w:val="24"/>
        </w:rPr>
        <w:t>. El </w:t>
      </w:r>
      <w:r>
        <w:rPr>
          <w:rFonts w:ascii="Arial" w:hAnsi="Arial" w:cs="Arial"/>
          <w:b/>
          <w:bCs/>
          <w:color w:val="222222"/>
          <w:sz w:val="24"/>
          <w:szCs w:val="24"/>
        </w:rPr>
        <w:t>aparato circulatorio</w:t>
      </w:r>
      <w:r>
        <w:rPr>
          <w:rFonts w:ascii="Arial" w:hAnsi="Arial" w:cs="Arial"/>
          <w:color w:val="222222"/>
          <w:sz w:val="24"/>
          <w:szCs w:val="24"/>
        </w:rPr>
        <w:t> transporta los nutrientes, gases, productos de desecho y otras sustancias, uniendo a todas las células del organismo entre sí.</w:t>
      </w:r>
      <w:r>
        <w:rPr>
          <w:rFonts w:ascii="Arial" w:hAnsi="Arial" w:cs="Arial"/>
          <w:noProof/>
          <w:color w:val="222222"/>
          <w:sz w:val="24"/>
          <w:szCs w:val="24"/>
          <w:lang w:val="en-US"/>
        </w:rPr>
        <w:drawing>
          <wp:inline distT="0" distB="0" distL="0" distR="0">
            <wp:extent cx="9525" cy="9525"/>
            <wp:effectExtent l="0" t="0" r="0" b="0"/>
            <wp:docPr id="31" name="Imagen 31" descr="https://biologia-geologia.com/BG3/antiplagio3bg.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biologia-geologia.com/BG3/antiplagio3bg.jpg">
                      <a:hlinkClick r:id="rId48"/>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B361E" w:rsidRDefault="008B361E" w:rsidP="008B361E">
      <w:pPr>
        <w:numPr>
          <w:ilvl w:val="0"/>
          <w:numId w:val="5"/>
        </w:numPr>
        <w:shd w:val="clear" w:color="auto" w:fill="FFFFFF"/>
        <w:spacing w:line="256" w:lineRule="auto"/>
        <w:jc w:val="both"/>
        <w:rPr>
          <w:rFonts w:ascii="Arial" w:hAnsi="Arial" w:cs="Arial"/>
          <w:color w:val="222222"/>
          <w:sz w:val="24"/>
          <w:szCs w:val="24"/>
        </w:rPr>
      </w:pPr>
      <w:r>
        <w:rPr>
          <w:rFonts w:ascii="Arial" w:hAnsi="Arial" w:cs="Arial"/>
          <w:b/>
          <w:bCs/>
          <w:color w:val="222222"/>
          <w:sz w:val="24"/>
          <w:szCs w:val="24"/>
        </w:rPr>
        <w:t>La excreción</w:t>
      </w:r>
      <w:r>
        <w:rPr>
          <w:rFonts w:ascii="Arial" w:hAnsi="Arial" w:cs="Arial"/>
          <w:color w:val="222222"/>
          <w:sz w:val="24"/>
          <w:szCs w:val="24"/>
        </w:rPr>
        <w:t>. El </w:t>
      </w:r>
      <w:r>
        <w:rPr>
          <w:rFonts w:ascii="Arial" w:hAnsi="Arial" w:cs="Arial"/>
          <w:b/>
          <w:bCs/>
          <w:color w:val="222222"/>
          <w:sz w:val="24"/>
          <w:szCs w:val="24"/>
        </w:rPr>
        <w:t>aparato excretor</w:t>
      </w:r>
      <w:r>
        <w:rPr>
          <w:rFonts w:ascii="Arial" w:hAnsi="Arial" w:cs="Arial"/>
          <w:color w:val="222222"/>
          <w:sz w:val="24"/>
          <w:szCs w:val="24"/>
        </w:rPr>
        <w:t> elimina los productos de desecho procedentes del </w:t>
      </w:r>
      <w:r>
        <w:rPr>
          <w:rFonts w:ascii="Arial" w:hAnsi="Arial" w:cs="Arial"/>
          <w:i/>
          <w:iCs/>
          <w:color w:val="222222"/>
          <w:sz w:val="24"/>
          <w:szCs w:val="24"/>
        </w:rPr>
        <w:t>metabolismo celular</w:t>
      </w:r>
      <w:r>
        <w:rPr>
          <w:rFonts w:ascii="Arial" w:hAnsi="Arial" w:cs="Arial"/>
          <w:color w:val="222222"/>
          <w:sz w:val="24"/>
          <w:szCs w:val="24"/>
        </w:rPr>
        <w:t>, transportados por el aparato circulatorio, filtrando la sangre y expulsándolos a través de la orina.</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r>
        <w:rPr>
          <w:rFonts w:ascii="Arial" w:hAnsi="Arial" w:cs="Arial"/>
          <w:noProof/>
          <w:color w:val="222222"/>
          <w:sz w:val="24"/>
          <w:szCs w:val="24"/>
          <w:lang w:val="en-US"/>
        </w:rPr>
        <w:lastRenderedPageBreak/>
        <w:drawing>
          <wp:inline distT="0" distB="0" distL="0" distR="0">
            <wp:extent cx="5619750" cy="45434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0" cy="4543425"/>
                    </a:xfrm>
                    <a:prstGeom prst="rect">
                      <a:avLst/>
                    </a:prstGeom>
                    <a:noFill/>
                    <a:ln>
                      <a:noFill/>
                    </a:ln>
                  </pic:spPr>
                </pic:pic>
              </a:graphicData>
            </a:graphic>
          </wp:inline>
        </w:drawing>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La función del sistema digestivo es la de procesar o digerir los alimentos consumidos. En el proceso de toma y aprovechamiento de los alimentos podemos distinguir tres fases:</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r>
        <w:rPr>
          <w:rFonts w:ascii="Arial" w:hAnsi="Arial" w:cs="Arial"/>
          <w:b/>
          <w:color w:val="222222"/>
          <w:sz w:val="24"/>
          <w:szCs w:val="24"/>
        </w:rPr>
        <w:t>Ingestión:</w:t>
      </w:r>
      <w:r>
        <w:rPr>
          <w:rFonts w:ascii="Arial" w:hAnsi="Arial" w:cs="Arial"/>
          <w:color w:val="222222"/>
          <w:sz w:val="24"/>
          <w:szCs w:val="24"/>
        </w:rPr>
        <w:t> es el proceso mediante el cual llevamos el alimento hacia nuestro sistema digestivo. Este paso se inicia en la boca.</w:t>
      </w:r>
    </w:p>
    <w:p w:rsidR="008B361E" w:rsidRDefault="008B361E" w:rsidP="008B361E">
      <w:pPr>
        <w:shd w:val="clear" w:color="auto" w:fill="FFFFFF"/>
        <w:jc w:val="both"/>
        <w:rPr>
          <w:rFonts w:ascii="Arial" w:hAnsi="Arial" w:cs="Arial"/>
          <w:color w:val="222222"/>
          <w:sz w:val="24"/>
          <w:szCs w:val="24"/>
        </w:rPr>
      </w:pPr>
      <w:r>
        <w:rPr>
          <w:rFonts w:ascii="Arial" w:hAnsi="Arial" w:cs="Arial"/>
          <w:b/>
          <w:color w:val="222222"/>
          <w:sz w:val="24"/>
          <w:szCs w:val="24"/>
        </w:rPr>
        <w:t>Digestión:</w:t>
      </w:r>
      <w:r>
        <w:rPr>
          <w:rFonts w:ascii="Arial" w:hAnsi="Arial" w:cs="Arial"/>
          <w:color w:val="222222"/>
          <w:sz w:val="24"/>
          <w:szCs w:val="24"/>
        </w:rPr>
        <w:t> durante este proceso los alimentos son transformados en forma mecánica y química, para que puedan ser llevados a todas las células del cuerpo. Este proceso se inicia en la boca, continúa en el estómago y termina en el intestino delgado.</w:t>
      </w:r>
    </w:p>
    <w:p w:rsidR="008B361E" w:rsidRDefault="008B361E" w:rsidP="008B361E">
      <w:pPr>
        <w:shd w:val="clear" w:color="auto" w:fill="FFFFFF"/>
        <w:jc w:val="both"/>
        <w:rPr>
          <w:rFonts w:ascii="Arial" w:hAnsi="Arial" w:cs="Arial"/>
          <w:color w:val="222222"/>
          <w:sz w:val="24"/>
          <w:szCs w:val="24"/>
        </w:rPr>
      </w:pPr>
      <w:r>
        <w:rPr>
          <w:rFonts w:ascii="Arial" w:hAnsi="Arial" w:cs="Arial"/>
          <w:b/>
          <w:color w:val="222222"/>
          <w:sz w:val="24"/>
          <w:szCs w:val="24"/>
        </w:rPr>
        <w:lastRenderedPageBreak/>
        <w:t>Absorción</w:t>
      </w:r>
      <w:r>
        <w:rPr>
          <w:rFonts w:ascii="Arial" w:hAnsi="Arial" w:cs="Arial"/>
          <w:color w:val="222222"/>
          <w:sz w:val="24"/>
          <w:szCs w:val="24"/>
        </w:rPr>
        <w:t>: consiste en la toma de los nutrientes resultantes de la digestión, por parte de las células del intestino delgado. De allí pasan a la sangre y son distribuidas a todo el cuerpo.</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 xml:space="preserve">El sistema digestivo de los seres humanos es muy similar al resto de los </w:t>
      </w:r>
      <w:proofErr w:type="gramStart"/>
      <w:r>
        <w:rPr>
          <w:rFonts w:ascii="Arial" w:hAnsi="Arial" w:cs="Arial"/>
          <w:color w:val="222222"/>
          <w:sz w:val="24"/>
          <w:szCs w:val="24"/>
        </w:rPr>
        <w:t>mamíferos</w:t>
      </w:r>
      <w:proofErr w:type="gramEnd"/>
      <w:r>
        <w:rPr>
          <w:rFonts w:ascii="Arial" w:hAnsi="Arial" w:cs="Arial"/>
          <w:color w:val="222222"/>
          <w:sz w:val="24"/>
          <w:szCs w:val="24"/>
        </w:rPr>
        <w:t xml:space="preserve"> pero presentan algunas modificaciones. Este proceso se lleva a cabo por el sistema digestivo que consta de un tubo digestivo y unas glándulas anexas.</w:t>
      </w:r>
    </w:p>
    <w:p w:rsidR="008B361E" w:rsidRDefault="008B361E" w:rsidP="008B361E">
      <w:pPr>
        <w:shd w:val="clear" w:color="auto" w:fill="FFFFFF"/>
        <w:jc w:val="both"/>
        <w:rPr>
          <w:rFonts w:ascii="Arial" w:hAnsi="Arial" w:cs="Arial"/>
          <w:b/>
          <w:color w:val="222222"/>
          <w:sz w:val="24"/>
          <w:szCs w:val="24"/>
        </w:rPr>
      </w:pPr>
      <w:r>
        <w:rPr>
          <w:rFonts w:ascii="Arial" w:hAnsi="Arial" w:cs="Arial"/>
          <w:b/>
          <w:color w:val="222222"/>
          <w:sz w:val="24"/>
          <w:szCs w:val="24"/>
        </w:rPr>
        <w:t xml:space="preserve">EL TUBO DIGESTIVO: </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 xml:space="preserve">Es el responsable ingerir, almacenar y digerir los alimentos, absorber los nutrientes y almacenar los desechos hasta su eliminación, en </w:t>
      </w:r>
      <w:proofErr w:type="gramStart"/>
      <w:r>
        <w:rPr>
          <w:rFonts w:ascii="Arial" w:hAnsi="Arial" w:cs="Arial"/>
          <w:color w:val="222222"/>
          <w:sz w:val="24"/>
          <w:szCs w:val="24"/>
        </w:rPr>
        <w:t>los adulto</w:t>
      </w:r>
      <w:proofErr w:type="gramEnd"/>
      <w:r>
        <w:rPr>
          <w:rFonts w:ascii="Arial" w:hAnsi="Arial" w:cs="Arial"/>
          <w:color w:val="222222"/>
          <w:sz w:val="24"/>
          <w:szCs w:val="24"/>
        </w:rPr>
        <w:t xml:space="preserve"> mide aproximadamente nueve metros. Sus paredes están cubiertas por capas de músculos liso que se contraen rítmicamente, generando un movimiento peristáltico que hace que la comida avance a lo largo del tubo. Y </w:t>
      </w:r>
      <w:proofErr w:type="spellStart"/>
      <w:proofErr w:type="gramStart"/>
      <w:r>
        <w:rPr>
          <w:rFonts w:ascii="Arial" w:hAnsi="Arial" w:cs="Arial"/>
          <w:color w:val="222222"/>
          <w:sz w:val="24"/>
          <w:szCs w:val="24"/>
        </w:rPr>
        <w:t>esta</w:t>
      </w:r>
      <w:proofErr w:type="spellEnd"/>
      <w:r>
        <w:rPr>
          <w:rFonts w:ascii="Arial" w:hAnsi="Arial" w:cs="Arial"/>
          <w:color w:val="222222"/>
          <w:sz w:val="24"/>
          <w:szCs w:val="24"/>
        </w:rPr>
        <w:t xml:space="preserve">  formado</w:t>
      </w:r>
      <w:proofErr w:type="gramEnd"/>
      <w:r>
        <w:rPr>
          <w:rFonts w:ascii="Arial" w:hAnsi="Arial" w:cs="Arial"/>
          <w:color w:val="222222"/>
          <w:sz w:val="24"/>
          <w:szCs w:val="24"/>
        </w:rPr>
        <w:t xml:space="preserve"> por cuatro capas de tejidos, que de adentro hacia fuera son:</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r>
        <w:rPr>
          <w:rFonts w:ascii="Arial" w:hAnsi="Arial" w:cs="Arial"/>
          <w:b/>
          <w:color w:val="222222"/>
          <w:sz w:val="24"/>
          <w:szCs w:val="24"/>
        </w:rPr>
        <w:t>La mucosa</w:t>
      </w:r>
      <w:r>
        <w:rPr>
          <w:rFonts w:ascii="Arial" w:hAnsi="Arial" w:cs="Arial"/>
          <w:color w:val="222222"/>
          <w:sz w:val="24"/>
          <w:szCs w:val="24"/>
        </w:rPr>
        <w:t>: Formada por un epitelio que está en contacto con los alimentos.</w:t>
      </w:r>
    </w:p>
    <w:p w:rsidR="008B361E" w:rsidRDefault="008B361E" w:rsidP="008B361E">
      <w:pPr>
        <w:shd w:val="clear" w:color="auto" w:fill="FFFFFF"/>
        <w:jc w:val="both"/>
        <w:rPr>
          <w:rFonts w:ascii="Arial" w:hAnsi="Arial" w:cs="Arial"/>
          <w:color w:val="222222"/>
          <w:sz w:val="24"/>
          <w:szCs w:val="24"/>
        </w:rPr>
      </w:pPr>
      <w:r>
        <w:rPr>
          <w:rFonts w:ascii="Arial" w:hAnsi="Arial" w:cs="Arial"/>
          <w:b/>
          <w:color w:val="222222"/>
          <w:sz w:val="24"/>
          <w:szCs w:val="24"/>
        </w:rPr>
        <w:t>La submucosa</w:t>
      </w:r>
      <w:r>
        <w:rPr>
          <w:rFonts w:ascii="Arial" w:hAnsi="Arial" w:cs="Arial"/>
          <w:color w:val="222222"/>
          <w:sz w:val="24"/>
          <w:szCs w:val="24"/>
        </w:rPr>
        <w:t>: formada por tejados conjuntivos ricos en vasos sanguíneos y en nervios.</w:t>
      </w:r>
    </w:p>
    <w:p w:rsidR="008B361E" w:rsidRDefault="008B361E" w:rsidP="008B361E">
      <w:pPr>
        <w:shd w:val="clear" w:color="auto" w:fill="FFFFFF"/>
        <w:jc w:val="both"/>
        <w:rPr>
          <w:rFonts w:ascii="Arial" w:hAnsi="Arial" w:cs="Arial"/>
          <w:color w:val="222222"/>
          <w:sz w:val="24"/>
          <w:szCs w:val="24"/>
        </w:rPr>
      </w:pPr>
      <w:r>
        <w:rPr>
          <w:rFonts w:ascii="Arial" w:hAnsi="Arial" w:cs="Arial"/>
          <w:b/>
          <w:color w:val="222222"/>
          <w:sz w:val="24"/>
          <w:szCs w:val="24"/>
        </w:rPr>
        <w:t>La muscular</w:t>
      </w:r>
      <w:r>
        <w:rPr>
          <w:rFonts w:ascii="Arial" w:hAnsi="Arial" w:cs="Arial"/>
          <w:color w:val="222222"/>
          <w:sz w:val="24"/>
          <w:szCs w:val="24"/>
        </w:rPr>
        <w:t>: Formado por musculo liso, menos en la faringe, en donde el musculo es estriado.</w:t>
      </w:r>
    </w:p>
    <w:p w:rsidR="008B361E" w:rsidRDefault="008B361E" w:rsidP="008B361E">
      <w:pPr>
        <w:shd w:val="clear" w:color="auto" w:fill="FFFFFF"/>
        <w:jc w:val="both"/>
        <w:rPr>
          <w:rFonts w:ascii="Arial" w:hAnsi="Arial" w:cs="Arial"/>
          <w:color w:val="222222"/>
          <w:sz w:val="24"/>
          <w:szCs w:val="24"/>
        </w:rPr>
      </w:pPr>
      <w:r>
        <w:rPr>
          <w:rFonts w:ascii="Arial" w:hAnsi="Arial" w:cs="Arial"/>
          <w:b/>
          <w:bCs/>
          <w:color w:val="444444"/>
          <w:sz w:val="24"/>
          <w:szCs w:val="24"/>
          <w:shd w:val="clear" w:color="auto" w:fill="FFFFFF"/>
        </w:rPr>
        <w:t>La serosa</w:t>
      </w:r>
      <w:r>
        <w:rPr>
          <w:rFonts w:ascii="Arial" w:hAnsi="Arial" w:cs="Arial"/>
          <w:color w:val="444444"/>
          <w:sz w:val="24"/>
          <w:szCs w:val="24"/>
          <w:shd w:val="clear" w:color="auto" w:fill="FFFFFF"/>
        </w:rPr>
        <w:t>: Capa externa formada por un tejido conjuntivo epitelial.</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 xml:space="preserve">Además el tubo digestivo está formado por: la boca, la </w:t>
      </w:r>
      <w:proofErr w:type="gramStart"/>
      <w:r>
        <w:rPr>
          <w:rFonts w:ascii="Arial" w:hAnsi="Arial" w:cs="Arial"/>
          <w:color w:val="222222"/>
          <w:sz w:val="24"/>
          <w:szCs w:val="24"/>
        </w:rPr>
        <w:t>faringe,  el</w:t>
      </w:r>
      <w:proofErr w:type="gramEnd"/>
      <w:r>
        <w:rPr>
          <w:rFonts w:ascii="Arial" w:hAnsi="Arial" w:cs="Arial"/>
          <w:color w:val="222222"/>
          <w:sz w:val="24"/>
          <w:szCs w:val="24"/>
        </w:rPr>
        <w:t xml:space="preserve"> esófago, el estómago, el intestino delgado, el intestino grueso, y el ano.</w:t>
      </w:r>
    </w:p>
    <w:p w:rsidR="008B361E" w:rsidRDefault="008B361E" w:rsidP="008B361E">
      <w:pPr>
        <w:shd w:val="clear" w:color="auto" w:fill="FFFFFF"/>
        <w:jc w:val="both"/>
        <w:rPr>
          <w:rFonts w:ascii="Arial" w:hAnsi="Arial" w:cs="Arial"/>
          <w:color w:val="222222"/>
          <w:sz w:val="24"/>
          <w:szCs w:val="24"/>
        </w:rPr>
      </w:pPr>
      <w:r>
        <w:rPr>
          <w:rFonts w:ascii="Arial" w:hAnsi="Arial" w:cs="Arial"/>
          <w:noProof/>
          <w:color w:val="222222"/>
          <w:sz w:val="24"/>
          <w:szCs w:val="24"/>
          <w:lang w:val="en-US"/>
        </w:rPr>
        <w:lastRenderedPageBreak/>
        <w:drawing>
          <wp:inline distT="0" distB="0" distL="0" distR="0">
            <wp:extent cx="4524375" cy="35433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24375" cy="3543300"/>
                    </a:xfrm>
                    <a:prstGeom prst="rect">
                      <a:avLst/>
                    </a:prstGeom>
                    <a:noFill/>
                    <a:ln>
                      <a:noFill/>
                    </a:ln>
                  </pic:spPr>
                </pic:pic>
              </a:graphicData>
            </a:graphic>
          </wp:inline>
        </w:drawing>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r>
        <w:rPr>
          <w:rFonts w:ascii="Arial" w:hAnsi="Arial" w:cs="Arial"/>
          <w:noProof/>
          <w:color w:val="222222"/>
          <w:sz w:val="24"/>
          <w:szCs w:val="24"/>
          <w:lang w:val="en-US"/>
        </w:rPr>
        <w:drawing>
          <wp:inline distT="0" distB="0" distL="0" distR="0">
            <wp:extent cx="3076575" cy="32194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6575" cy="3219450"/>
                    </a:xfrm>
                    <a:prstGeom prst="rect">
                      <a:avLst/>
                    </a:prstGeom>
                    <a:noFill/>
                    <a:ln>
                      <a:noFill/>
                    </a:ln>
                  </pic:spPr>
                </pic:pic>
              </a:graphicData>
            </a:graphic>
          </wp:inline>
        </w:drawing>
      </w:r>
    </w:p>
    <w:p w:rsidR="008B361E" w:rsidRDefault="008B361E" w:rsidP="008B361E">
      <w:pPr>
        <w:shd w:val="clear" w:color="auto" w:fill="FFFFFF"/>
        <w:jc w:val="both"/>
        <w:rPr>
          <w:rFonts w:ascii="Arial" w:hAnsi="Arial" w:cs="Arial"/>
          <w:color w:val="222222"/>
          <w:sz w:val="24"/>
          <w:szCs w:val="24"/>
        </w:rPr>
      </w:pPr>
      <w:r>
        <w:rPr>
          <w:rFonts w:ascii="Arial" w:hAnsi="Arial" w:cs="Arial"/>
          <w:color w:val="444444"/>
          <w:sz w:val="24"/>
          <w:szCs w:val="24"/>
          <w:shd w:val="clear" w:color="auto" w:fill="FFFFFF"/>
        </w:rPr>
        <w:lastRenderedPageBreak/>
        <w:t xml:space="preserve">Sus </w:t>
      </w:r>
      <w:proofErr w:type="gramStart"/>
      <w:r>
        <w:rPr>
          <w:rFonts w:ascii="Arial" w:hAnsi="Arial" w:cs="Arial"/>
          <w:color w:val="444444"/>
          <w:sz w:val="24"/>
          <w:szCs w:val="24"/>
          <w:shd w:val="clear" w:color="auto" w:fill="FFFFFF"/>
        </w:rPr>
        <w:t>órganos  son</w:t>
      </w:r>
      <w:proofErr w:type="gramEnd"/>
      <w:r>
        <w:rPr>
          <w:rFonts w:ascii="Arial" w:hAnsi="Arial" w:cs="Arial"/>
          <w:color w:val="444444"/>
          <w:sz w:val="24"/>
          <w:szCs w:val="24"/>
          <w:shd w:val="clear" w:color="auto" w:fill="FFFFFF"/>
        </w:rPr>
        <w:t>:</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numPr>
          <w:ilvl w:val="0"/>
          <w:numId w:val="6"/>
        </w:numPr>
        <w:shd w:val="clear" w:color="auto" w:fill="FFFFFF"/>
        <w:spacing w:line="256" w:lineRule="auto"/>
        <w:jc w:val="both"/>
        <w:rPr>
          <w:rFonts w:ascii="Arial" w:hAnsi="Arial" w:cs="Arial"/>
          <w:color w:val="222222"/>
          <w:sz w:val="24"/>
          <w:szCs w:val="24"/>
        </w:rPr>
      </w:pPr>
      <w:r>
        <w:rPr>
          <w:noProof/>
          <w:lang w:val="en-US"/>
        </w:rPr>
        <w:drawing>
          <wp:anchor distT="0" distB="0" distL="114300" distR="114300" simplePos="0" relativeHeight="251660288" behindDoc="0" locked="0" layoutInCell="1" allowOverlap="1">
            <wp:simplePos x="0" y="0"/>
            <wp:positionH relativeFrom="column">
              <wp:posOffset>3644265</wp:posOffset>
            </wp:positionH>
            <wp:positionV relativeFrom="paragraph">
              <wp:posOffset>241300</wp:posOffset>
            </wp:positionV>
            <wp:extent cx="2286000" cy="173736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17373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222222"/>
          <w:sz w:val="24"/>
          <w:szCs w:val="24"/>
        </w:rPr>
        <w:t>Boca:</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En esta cavidad se inicia el paso del alimento a través del tubo digestivo. Tanto la digestión mecánica como la química se inician en la boca. La mecánica por acción de los dientes y la lengua, y la química, por acción de una enzima contenida en la saliva segregada por las glándulas salivales. La función de la enzima amilasa, es de comenzar la digestión de los almidones convirtiéndolos en moléculas más pequeñas llamadas polisacáridos. </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numPr>
          <w:ilvl w:val="0"/>
          <w:numId w:val="7"/>
        </w:numPr>
        <w:shd w:val="clear" w:color="auto" w:fill="FFFFFF"/>
        <w:spacing w:line="256" w:lineRule="auto"/>
        <w:jc w:val="both"/>
        <w:rPr>
          <w:rFonts w:ascii="Arial" w:hAnsi="Arial" w:cs="Arial"/>
          <w:color w:val="222222"/>
          <w:sz w:val="24"/>
          <w:szCs w:val="24"/>
        </w:rPr>
      </w:pPr>
      <w:r>
        <w:rPr>
          <w:rFonts w:ascii="Arial" w:hAnsi="Arial" w:cs="Arial"/>
          <w:b/>
          <w:bCs/>
          <w:color w:val="222222"/>
          <w:sz w:val="24"/>
          <w:szCs w:val="24"/>
        </w:rPr>
        <w:t>Los dientes:</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Su función es mascar y moler el alimento para facilitar su paso hacia el tubo digestivo y para aumentar la superficie expuesta a la acción de las enzimas. Según su forma y función, los dientes son:</w:t>
      </w:r>
    </w:p>
    <w:p w:rsidR="008B361E" w:rsidRDefault="008B361E" w:rsidP="008B361E">
      <w:pPr>
        <w:shd w:val="clear" w:color="auto" w:fill="FFFFFF"/>
        <w:jc w:val="both"/>
        <w:rPr>
          <w:rFonts w:ascii="Arial" w:hAnsi="Arial" w:cs="Arial"/>
          <w:color w:val="222222"/>
          <w:sz w:val="24"/>
          <w:szCs w:val="24"/>
        </w:rPr>
      </w:pPr>
      <w:r>
        <w:rPr>
          <w:noProof/>
          <w:lang w:val="en-US"/>
        </w:rPr>
        <w:drawing>
          <wp:anchor distT="0" distB="0" distL="114300" distR="114300" simplePos="0" relativeHeight="251661312" behindDoc="0" locked="0" layoutInCell="1" allowOverlap="1">
            <wp:simplePos x="0" y="0"/>
            <wp:positionH relativeFrom="margin">
              <wp:align>right</wp:align>
            </wp:positionH>
            <wp:positionV relativeFrom="paragraph">
              <wp:posOffset>48895</wp:posOffset>
            </wp:positionV>
            <wp:extent cx="2545080" cy="1478280"/>
            <wp:effectExtent l="0" t="0" r="7620" b="762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5080" cy="14782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iCs/>
          <w:color w:val="222222"/>
          <w:sz w:val="24"/>
          <w:szCs w:val="24"/>
        </w:rPr>
        <w:t>Incisivos:</w:t>
      </w:r>
      <w:r>
        <w:rPr>
          <w:rFonts w:ascii="Arial" w:hAnsi="Arial" w:cs="Arial"/>
          <w:color w:val="222222"/>
          <w:sz w:val="24"/>
          <w:szCs w:val="24"/>
        </w:rPr>
        <w:t> tienen forma de bisel y se utilizan para morder y cortar. Se encuentran localizados en la parte frontal.</w:t>
      </w:r>
    </w:p>
    <w:p w:rsidR="008B361E" w:rsidRDefault="008B361E" w:rsidP="008B361E">
      <w:pPr>
        <w:shd w:val="clear" w:color="auto" w:fill="FFFFFF"/>
        <w:jc w:val="both"/>
        <w:rPr>
          <w:rFonts w:ascii="Arial" w:hAnsi="Arial" w:cs="Arial"/>
          <w:color w:val="222222"/>
          <w:sz w:val="24"/>
          <w:szCs w:val="24"/>
        </w:rPr>
      </w:pPr>
      <w:r>
        <w:rPr>
          <w:rFonts w:ascii="Arial" w:hAnsi="Arial" w:cs="Arial"/>
          <w:i/>
          <w:iCs/>
          <w:color w:val="222222"/>
          <w:sz w:val="24"/>
          <w:szCs w:val="24"/>
        </w:rPr>
        <w:t>Caninos: </w:t>
      </w:r>
      <w:r>
        <w:rPr>
          <w:rFonts w:ascii="Arial" w:hAnsi="Arial" w:cs="Arial"/>
          <w:color w:val="222222"/>
          <w:sz w:val="24"/>
          <w:szCs w:val="24"/>
        </w:rPr>
        <w:t>tienen forma de cono y se utilizan para desgarrar el alimento.</w:t>
      </w:r>
    </w:p>
    <w:p w:rsidR="008B361E" w:rsidRDefault="008B361E" w:rsidP="008B361E">
      <w:pPr>
        <w:shd w:val="clear" w:color="auto" w:fill="FFFFFF"/>
        <w:jc w:val="both"/>
        <w:rPr>
          <w:rFonts w:ascii="Arial" w:hAnsi="Arial" w:cs="Arial"/>
          <w:color w:val="222222"/>
          <w:sz w:val="24"/>
          <w:szCs w:val="24"/>
        </w:rPr>
      </w:pPr>
      <w:r>
        <w:rPr>
          <w:rFonts w:ascii="Arial" w:hAnsi="Arial" w:cs="Arial"/>
          <w:i/>
          <w:iCs/>
          <w:color w:val="222222"/>
          <w:sz w:val="24"/>
          <w:szCs w:val="24"/>
        </w:rPr>
        <w:t>Premolares:</w:t>
      </w:r>
      <w:r>
        <w:rPr>
          <w:rFonts w:ascii="Arial" w:hAnsi="Arial" w:cs="Arial"/>
          <w:color w:val="222222"/>
          <w:sz w:val="24"/>
          <w:szCs w:val="24"/>
        </w:rPr>
        <w:t> su superficie cuadrada, con dos protuberancias, muele los alimentos.</w:t>
      </w:r>
    </w:p>
    <w:p w:rsidR="008B361E" w:rsidRDefault="008B361E" w:rsidP="008B361E">
      <w:pPr>
        <w:shd w:val="clear" w:color="auto" w:fill="FFFFFF"/>
        <w:jc w:val="both"/>
        <w:rPr>
          <w:rFonts w:ascii="Arial" w:hAnsi="Arial" w:cs="Arial"/>
          <w:color w:val="222222"/>
          <w:sz w:val="24"/>
          <w:szCs w:val="24"/>
        </w:rPr>
      </w:pPr>
      <w:r>
        <w:rPr>
          <w:rFonts w:ascii="Arial" w:hAnsi="Arial" w:cs="Arial"/>
          <w:i/>
          <w:iCs/>
          <w:color w:val="222222"/>
          <w:sz w:val="24"/>
          <w:szCs w:val="24"/>
        </w:rPr>
        <w:t>Molares:</w:t>
      </w:r>
      <w:r>
        <w:rPr>
          <w:rFonts w:ascii="Arial" w:hAnsi="Arial" w:cs="Arial"/>
          <w:color w:val="222222"/>
          <w:sz w:val="24"/>
          <w:szCs w:val="24"/>
        </w:rPr>
        <w:t> su superficie cuadrada, con cuatro protuberancias, tritura el alimento.</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numPr>
          <w:ilvl w:val="0"/>
          <w:numId w:val="8"/>
        </w:numPr>
        <w:shd w:val="clear" w:color="auto" w:fill="FFFFFF"/>
        <w:spacing w:line="256" w:lineRule="auto"/>
        <w:jc w:val="both"/>
        <w:rPr>
          <w:rFonts w:ascii="Arial" w:hAnsi="Arial" w:cs="Arial"/>
          <w:color w:val="222222"/>
          <w:sz w:val="24"/>
          <w:szCs w:val="24"/>
        </w:rPr>
      </w:pPr>
      <w:r>
        <w:rPr>
          <w:rFonts w:ascii="Arial" w:hAnsi="Arial" w:cs="Arial"/>
          <w:b/>
          <w:bCs/>
          <w:color w:val="222222"/>
          <w:sz w:val="24"/>
          <w:szCs w:val="24"/>
        </w:rPr>
        <w:lastRenderedPageBreak/>
        <w:t>La lengua:</w:t>
      </w:r>
    </w:p>
    <w:p w:rsidR="008B361E" w:rsidRDefault="008B361E" w:rsidP="008B361E">
      <w:pPr>
        <w:shd w:val="clear" w:color="auto" w:fill="FFFFFF"/>
        <w:jc w:val="both"/>
        <w:rPr>
          <w:rFonts w:ascii="Arial" w:hAnsi="Arial" w:cs="Arial"/>
          <w:color w:val="222222"/>
          <w:sz w:val="24"/>
          <w:szCs w:val="24"/>
        </w:rPr>
      </w:pPr>
      <w:r>
        <w:rPr>
          <w:noProof/>
          <w:lang w:val="en-US"/>
        </w:rPr>
        <w:drawing>
          <wp:anchor distT="0" distB="0" distL="114300" distR="114300" simplePos="0" relativeHeight="251662336" behindDoc="0" locked="0" layoutInCell="1" allowOverlap="1">
            <wp:simplePos x="0" y="0"/>
            <wp:positionH relativeFrom="margin">
              <wp:posOffset>3357880</wp:posOffset>
            </wp:positionH>
            <wp:positionV relativeFrom="paragraph">
              <wp:posOffset>36830</wp:posOffset>
            </wp:positionV>
            <wp:extent cx="2562225" cy="2296795"/>
            <wp:effectExtent l="0" t="0" r="9525" b="825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2225" cy="22967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222222"/>
          <w:sz w:val="24"/>
          <w:szCs w:val="24"/>
        </w:rPr>
        <w:t>Es un órgano musculoso tapizado de papilas gustativas (dulce, salado, amargo y ácido). La función de la lengua no es solo saborear sino también manipular el alimento en la boca durante la masticación, dar una forma de bola al alimento, la que se conoce con el nombre de bolo alimenticio, y finalmente, empujar el alimento hacia la faringe.</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numPr>
          <w:ilvl w:val="0"/>
          <w:numId w:val="9"/>
        </w:numPr>
        <w:shd w:val="clear" w:color="auto" w:fill="FFFFFF"/>
        <w:spacing w:line="256" w:lineRule="auto"/>
        <w:jc w:val="both"/>
        <w:rPr>
          <w:rFonts w:ascii="Arial" w:hAnsi="Arial" w:cs="Arial"/>
          <w:color w:val="222222"/>
        </w:rPr>
      </w:pPr>
      <w:r>
        <w:rPr>
          <w:rFonts w:ascii="Arial" w:hAnsi="Arial" w:cs="Arial"/>
          <w:color w:val="222222"/>
          <w:sz w:val="24"/>
          <w:szCs w:val="24"/>
        </w:rPr>
        <w:t xml:space="preserve"> </w:t>
      </w:r>
      <w:r>
        <w:rPr>
          <w:rFonts w:ascii="Arial" w:hAnsi="Arial" w:cs="Arial"/>
          <w:b/>
          <w:bCs/>
          <w:color w:val="222222"/>
        </w:rPr>
        <w:t>Faringe:</w:t>
      </w:r>
    </w:p>
    <w:p w:rsidR="008B361E" w:rsidRDefault="008B361E" w:rsidP="008B361E">
      <w:pPr>
        <w:shd w:val="clear" w:color="auto" w:fill="FFFFFF"/>
        <w:jc w:val="both"/>
        <w:rPr>
          <w:rFonts w:ascii="Arial" w:hAnsi="Arial" w:cs="Arial"/>
          <w:color w:val="222222"/>
          <w:sz w:val="24"/>
          <w:szCs w:val="24"/>
        </w:rPr>
      </w:pPr>
      <w:r>
        <w:rPr>
          <w:noProof/>
          <w:lang w:val="en-US"/>
        </w:rPr>
        <w:drawing>
          <wp:anchor distT="0" distB="0" distL="114300" distR="114300" simplePos="0" relativeHeight="251663360" behindDoc="0" locked="0" layoutInCell="1" allowOverlap="1">
            <wp:simplePos x="0" y="0"/>
            <wp:positionH relativeFrom="column">
              <wp:posOffset>3306445</wp:posOffset>
            </wp:positionH>
            <wp:positionV relativeFrom="paragraph">
              <wp:posOffset>337185</wp:posOffset>
            </wp:positionV>
            <wp:extent cx="2392680" cy="3278505"/>
            <wp:effectExtent l="0" t="0" r="762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2680" cy="32785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222222"/>
          <w:sz w:val="24"/>
          <w:szCs w:val="24"/>
        </w:rPr>
        <w:t>Es lo que generalmente llamamos garganta. Se comunica por la parte anterior con la boca, y por la parte posterior con la laringe de la cual la separa la epiglotis y el esófago, al cual vierte el bolo alimenticio. En el momento de la deglución, es decir cuando pasamos el alimento, el esfínter de la parte superior del esófago, que generalmente está cerrado, se abre; y una válvula localizada en la parte superior de la tráquea, llamada epiglotis, se cierra para impedir el paso de alimento hacia los pulmones. Una vez que el alimento ha pasado, el esfínter del esófago se cierra y la epiglotis se abre nuevamente, permitiendo la entrada de aire a las vías respiratorias.</w:t>
      </w:r>
    </w:p>
    <w:p w:rsidR="008B361E" w:rsidRDefault="008B361E" w:rsidP="008B361E">
      <w:pPr>
        <w:numPr>
          <w:ilvl w:val="0"/>
          <w:numId w:val="10"/>
        </w:numPr>
        <w:shd w:val="clear" w:color="auto" w:fill="FFFFFF"/>
        <w:spacing w:line="256" w:lineRule="auto"/>
        <w:jc w:val="both"/>
        <w:rPr>
          <w:rFonts w:ascii="Arial" w:hAnsi="Arial" w:cs="Arial"/>
          <w:color w:val="222222"/>
          <w:sz w:val="24"/>
          <w:szCs w:val="24"/>
        </w:rPr>
      </w:pPr>
      <w:r>
        <w:rPr>
          <w:rFonts w:ascii="Arial" w:hAnsi="Arial" w:cs="Arial"/>
          <w:b/>
          <w:bCs/>
          <w:color w:val="222222"/>
          <w:sz w:val="24"/>
          <w:szCs w:val="24"/>
        </w:rPr>
        <w:t>Esófago:</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Tubo de aproximadamente de unos 30-35 centímetros de longitud, que recoge el bolo alimenticio tras la fase bucofaríngea de la deglución. Gracias a una serie de movimientos peristálticos, el bolo alimenticio progresa hacia el estómago, por tanto, el esófago sólo participa en la progresión ordenada del alimento.</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numPr>
          <w:ilvl w:val="0"/>
          <w:numId w:val="11"/>
        </w:numPr>
        <w:shd w:val="clear" w:color="auto" w:fill="FFFFFF"/>
        <w:spacing w:line="256" w:lineRule="auto"/>
        <w:jc w:val="both"/>
        <w:rPr>
          <w:rFonts w:ascii="Arial" w:hAnsi="Arial" w:cs="Arial"/>
          <w:b/>
          <w:color w:val="222222"/>
          <w:sz w:val="24"/>
          <w:szCs w:val="24"/>
        </w:rPr>
      </w:pPr>
      <w:r>
        <w:rPr>
          <w:rFonts w:ascii="Arial" w:hAnsi="Arial" w:cs="Arial"/>
          <w:b/>
          <w:color w:val="222222"/>
          <w:sz w:val="24"/>
          <w:szCs w:val="24"/>
        </w:rPr>
        <w:lastRenderedPageBreak/>
        <w:t>Estómago:</w:t>
      </w:r>
    </w:p>
    <w:p w:rsidR="008B361E" w:rsidRDefault="008B361E" w:rsidP="008B361E">
      <w:pPr>
        <w:shd w:val="clear" w:color="auto" w:fill="FFFFFF"/>
        <w:jc w:val="both"/>
        <w:rPr>
          <w:rFonts w:ascii="Arial" w:hAnsi="Arial" w:cs="Arial"/>
          <w:color w:val="222222"/>
          <w:sz w:val="24"/>
          <w:szCs w:val="24"/>
        </w:rPr>
      </w:pPr>
      <w:r>
        <w:rPr>
          <w:noProof/>
          <w:lang w:val="en-US"/>
        </w:rPr>
        <w:drawing>
          <wp:anchor distT="0" distB="0" distL="114300" distR="114300" simplePos="0" relativeHeight="251664384" behindDoc="0" locked="0" layoutInCell="1" allowOverlap="1">
            <wp:simplePos x="0" y="0"/>
            <wp:positionH relativeFrom="column">
              <wp:posOffset>2444115</wp:posOffset>
            </wp:positionH>
            <wp:positionV relativeFrom="paragraph">
              <wp:posOffset>808355</wp:posOffset>
            </wp:positionV>
            <wp:extent cx="3848100" cy="320040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8100" cy="3200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22222"/>
          <w:sz w:val="24"/>
          <w:szCs w:val="24"/>
        </w:rPr>
        <w:t xml:space="preserve">Dilatación del tubo digestivo que se comunica con el esófago a través de un esfínter llamado cardias, y con el duodeno a través del píloro que funciona como una válvula que regula el paso del alimento al intestino delgado. En el estómago existen diferentes tipos de células que participan en la secreción del jugo gástrico constituido principalmente por agua (facilita la digestión), ácido clorhídrico o </w:t>
      </w:r>
      <w:proofErr w:type="spellStart"/>
      <w:r>
        <w:rPr>
          <w:rFonts w:ascii="Arial" w:hAnsi="Arial" w:cs="Arial"/>
          <w:color w:val="222222"/>
          <w:sz w:val="24"/>
          <w:szCs w:val="24"/>
        </w:rPr>
        <w:t>HCl</w:t>
      </w:r>
      <w:proofErr w:type="spellEnd"/>
      <w:r>
        <w:rPr>
          <w:rFonts w:ascii="Arial" w:hAnsi="Arial" w:cs="Arial"/>
          <w:color w:val="222222"/>
          <w:sz w:val="24"/>
          <w:szCs w:val="24"/>
        </w:rPr>
        <w:t xml:space="preserve"> (destruir tejidos ingeridos y matar la mayoría de bacterias que entran en el alimento) y pepsina (enzima que inicia la digestión de las proteínas convirtiéndolas en moléculas más pequeñas llamadas </w:t>
      </w:r>
      <w:proofErr w:type="spellStart"/>
      <w:r>
        <w:rPr>
          <w:rFonts w:ascii="Arial" w:hAnsi="Arial" w:cs="Arial"/>
          <w:color w:val="222222"/>
          <w:sz w:val="24"/>
          <w:szCs w:val="24"/>
        </w:rPr>
        <w:t>polipeptidos</w:t>
      </w:r>
      <w:proofErr w:type="spellEnd"/>
      <w:r>
        <w:rPr>
          <w:rFonts w:ascii="Arial" w:hAnsi="Arial" w:cs="Arial"/>
          <w:color w:val="222222"/>
          <w:sz w:val="24"/>
          <w:szCs w:val="24"/>
        </w:rPr>
        <w:t xml:space="preserve">), responsables de la primera degradación del bolo alimenticio. Las células del epitelio del estómago, segregan también gran cantidad de mucus para proteger las paredes del estómago contra la acción del </w:t>
      </w:r>
      <w:proofErr w:type="spellStart"/>
      <w:r>
        <w:rPr>
          <w:rFonts w:ascii="Arial" w:hAnsi="Arial" w:cs="Arial"/>
          <w:color w:val="222222"/>
          <w:sz w:val="24"/>
          <w:szCs w:val="24"/>
        </w:rPr>
        <w:t>HCl</w:t>
      </w:r>
      <w:proofErr w:type="spellEnd"/>
      <w:r>
        <w:rPr>
          <w:rFonts w:ascii="Arial" w:hAnsi="Arial" w:cs="Arial"/>
          <w:color w:val="222222"/>
          <w:sz w:val="24"/>
          <w:szCs w:val="24"/>
        </w:rPr>
        <w:t xml:space="preserve"> y la pepsina. Cuando el alimento sale del estómago, está convertido en una masa pastosa llamada quimo.</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numPr>
          <w:ilvl w:val="0"/>
          <w:numId w:val="12"/>
        </w:numPr>
        <w:shd w:val="clear" w:color="auto" w:fill="FFFFFF"/>
        <w:spacing w:line="256" w:lineRule="auto"/>
        <w:jc w:val="both"/>
        <w:rPr>
          <w:rFonts w:ascii="Arial" w:hAnsi="Arial" w:cs="Arial"/>
          <w:b/>
          <w:color w:val="222222"/>
          <w:sz w:val="24"/>
          <w:szCs w:val="24"/>
        </w:rPr>
      </w:pPr>
      <w:r>
        <w:rPr>
          <w:rFonts w:ascii="Arial" w:hAnsi="Arial" w:cs="Arial"/>
          <w:b/>
          <w:color w:val="222222"/>
          <w:sz w:val="24"/>
          <w:szCs w:val="24"/>
        </w:rPr>
        <w:t>Intestino delgado:</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 xml:space="preserve">Conducto de 6 a 8 metros de largo, constituido por tres tramos. Duodeno, separado del estómago por el píloro y que recibe la bilis procedente del hígado y el jugo pancreático del páncreas, Yeyuno, y la parte final llamada </w:t>
      </w:r>
      <w:proofErr w:type="spellStart"/>
      <w:r>
        <w:rPr>
          <w:rFonts w:ascii="Arial" w:hAnsi="Arial" w:cs="Arial"/>
          <w:color w:val="222222"/>
          <w:sz w:val="24"/>
          <w:szCs w:val="24"/>
        </w:rPr>
        <w:t>Ileon</w:t>
      </w:r>
      <w:proofErr w:type="spellEnd"/>
      <w:r>
        <w:rPr>
          <w:rFonts w:ascii="Arial" w:hAnsi="Arial" w:cs="Arial"/>
          <w:color w:val="222222"/>
          <w:sz w:val="24"/>
          <w:szCs w:val="24"/>
        </w:rPr>
        <w:t xml:space="preserve">. El </w:t>
      </w:r>
      <w:proofErr w:type="spellStart"/>
      <w:r>
        <w:rPr>
          <w:rFonts w:ascii="Arial" w:hAnsi="Arial" w:cs="Arial"/>
          <w:color w:val="222222"/>
          <w:sz w:val="24"/>
          <w:szCs w:val="24"/>
        </w:rPr>
        <w:t>Ileon</w:t>
      </w:r>
      <w:proofErr w:type="spellEnd"/>
      <w:r>
        <w:rPr>
          <w:rFonts w:ascii="Arial" w:hAnsi="Arial" w:cs="Arial"/>
          <w:color w:val="222222"/>
          <w:sz w:val="24"/>
          <w:szCs w:val="24"/>
        </w:rPr>
        <w:t xml:space="preserve"> se comunica con el intestino grueso o colon a través de la válvula ileocecal.</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En el intestino delgado tiene lugar la verdadera digestión de los alimentos en componentes elementales aptos para su absorción, y para ello es fundamental la participación de la bilis, el jugo pancreático (que contiene la amilasa, lipasa y tripsina) y el propio jugo intestinal secretado por las células intestinales.</w:t>
      </w:r>
    </w:p>
    <w:p w:rsidR="008B361E" w:rsidRDefault="008B361E" w:rsidP="008B361E">
      <w:pPr>
        <w:shd w:val="clear" w:color="auto" w:fill="FFFFFF"/>
        <w:jc w:val="both"/>
        <w:rPr>
          <w:rFonts w:ascii="Arial" w:hAnsi="Arial" w:cs="Arial"/>
          <w:color w:val="222222"/>
          <w:sz w:val="24"/>
          <w:szCs w:val="24"/>
        </w:rPr>
      </w:pPr>
      <w:r>
        <w:rPr>
          <w:noProof/>
          <w:lang w:val="en-US"/>
        </w:rPr>
        <w:lastRenderedPageBreak/>
        <w:drawing>
          <wp:anchor distT="0" distB="0" distL="114300" distR="114300" simplePos="0" relativeHeight="251665408" behindDoc="0" locked="0" layoutInCell="1" allowOverlap="1">
            <wp:simplePos x="0" y="0"/>
            <wp:positionH relativeFrom="column">
              <wp:posOffset>2319655</wp:posOffset>
            </wp:positionH>
            <wp:positionV relativeFrom="paragraph">
              <wp:posOffset>1393190</wp:posOffset>
            </wp:positionV>
            <wp:extent cx="4029075" cy="2516505"/>
            <wp:effectExtent l="0" t="0" r="952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9075" cy="25165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222222"/>
          <w:sz w:val="24"/>
          <w:szCs w:val="24"/>
        </w:rPr>
        <w:t>Las enzimas provenientes del páncreas y de las paredes del intestino delgado terminan el proceso de la digestión de los azúcares, iniciado en la boca, convirtiéndolos en azúcares simples o monosacáridos. Las proteínas cuya digestión comienza en el estómago, son atacadas por enzimas segregadas por el páncreas y por las paredes del intestino, hasta ser convertidas en aminoácidos. Las grasas, cuya digestión comienza en el intestino delgado, son atacadas por las sales biliares provenientes de la vesícula biliar y por la lipasa del jugo pancreático, hasta ser convertidas en su forma simple: ácidos grasos y glicerol.</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 xml:space="preserve"> La absorción se lleva a cabo en unas estructuras de la pared del intestino delgado llamadas microvellosidades intestinales. Las moléculas pequeñas atraviesan el tejido epitelial de las microvellosidades y pasan a la sangre mediante los procesos de difusión y ósmosis. Luego son conducidas al hígado, que las almacena y las modifica, para que posteriormente se repartan a todo el organismo.</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b/>
          <w:color w:val="222222"/>
          <w:sz w:val="24"/>
          <w:szCs w:val="24"/>
        </w:rPr>
      </w:pPr>
      <w:r>
        <w:rPr>
          <w:rFonts w:ascii="Arial" w:hAnsi="Arial" w:cs="Arial"/>
          <w:b/>
          <w:color w:val="222222"/>
          <w:sz w:val="24"/>
          <w:szCs w:val="24"/>
        </w:rPr>
        <w:t>Intestino grueso o colon:</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Conducto de unos 2 metros de largo que está constituido por: El ciego, donde se aloja el apéndice; el Colon Ascendente, Transverso y Descendente; el Sigma y finalmente el Recto, que termina en el Ano, por el que tiene lugar la expulsión al exterior de las heces fecales.</w:t>
      </w:r>
    </w:p>
    <w:p w:rsidR="008B361E" w:rsidRDefault="008B361E" w:rsidP="008B361E">
      <w:pPr>
        <w:shd w:val="clear" w:color="auto" w:fill="FFFFFF"/>
        <w:jc w:val="both"/>
        <w:rPr>
          <w:rFonts w:ascii="Arial" w:hAnsi="Arial" w:cs="Arial"/>
          <w:color w:val="222222"/>
          <w:sz w:val="24"/>
          <w:szCs w:val="24"/>
        </w:rPr>
      </w:pPr>
      <w:r>
        <w:rPr>
          <w:rFonts w:ascii="Arial" w:hAnsi="Arial" w:cs="Arial"/>
          <w:color w:val="222222"/>
          <w:sz w:val="24"/>
          <w:szCs w:val="24"/>
        </w:rPr>
        <w:t>El colon está destinado fundamentalmente al depósito de sustancias no útiles, si bien una pequeña parte de agua y electrolitos van a ser absorbidos en este tramo del aparato digestivo.</w:t>
      </w:r>
    </w:p>
    <w:p w:rsidR="008B361E" w:rsidRDefault="008B361E" w:rsidP="008B361E">
      <w:pPr>
        <w:shd w:val="clear" w:color="auto" w:fill="FFFFFF"/>
        <w:jc w:val="both"/>
        <w:rPr>
          <w:rFonts w:ascii="Arial" w:hAnsi="Arial" w:cs="Arial"/>
          <w:color w:val="222222"/>
          <w:sz w:val="24"/>
          <w:szCs w:val="24"/>
        </w:rPr>
      </w:pPr>
      <w:r>
        <w:rPr>
          <w:rFonts w:ascii="Arial" w:hAnsi="Arial" w:cs="Arial"/>
          <w:noProof/>
          <w:color w:val="222222"/>
          <w:sz w:val="24"/>
          <w:szCs w:val="24"/>
          <w:lang w:val="en-US"/>
        </w:rPr>
        <w:lastRenderedPageBreak/>
        <w:drawing>
          <wp:inline distT="0" distB="0" distL="0" distR="0">
            <wp:extent cx="4333875" cy="27432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3875" cy="2743200"/>
                    </a:xfrm>
                    <a:prstGeom prst="rect">
                      <a:avLst/>
                    </a:prstGeom>
                    <a:noFill/>
                    <a:ln>
                      <a:noFill/>
                    </a:ln>
                  </pic:spPr>
                </pic:pic>
              </a:graphicData>
            </a:graphic>
          </wp:inline>
        </w:drawing>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r>
        <w:rPr>
          <w:rFonts w:ascii="Arial" w:hAnsi="Arial" w:cs="Arial"/>
          <w:b/>
          <w:color w:val="222222"/>
          <w:sz w:val="24"/>
          <w:szCs w:val="24"/>
        </w:rPr>
        <w:t>Los órganos anexos del tubo digestivo</w:t>
      </w:r>
      <w:r>
        <w:rPr>
          <w:rFonts w:ascii="Arial" w:hAnsi="Arial" w:cs="Arial"/>
          <w:color w:val="222222"/>
          <w:sz w:val="24"/>
          <w:szCs w:val="24"/>
        </w:rPr>
        <w:t xml:space="preserve"> son los dientes, la lengua, las glándulas salivales, el hígado, la vesícula biliar y el páncreas.</w:t>
      </w:r>
    </w:p>
    <w:p w:rsidR="008B361E" w:rsidRDefault="008B361E" w:rsidP="008B361E">
      <w:pPr>
        <w:shd w:val="clear" w:color="auto" w:fill="FFFFFF"/>
        <w:jc w:val="center"/>
        <w:rPr>
          <w:rFonts w:ascii="Arial" w:hAnsi="Arial" w:cs="Arial"/>
          <w:color w:val="222222"/>
          <w:sz w:val="24"/>
          <w:szCs w:val="24"/>
        </w:rPr>
      </w:pPr>
      <w:r>
        <w:rPr>
          <w:rFonts w:ascii="Arial" w:hAnsi="Arial" w:cs="Arial"/>
          <w:noProof/>
          <w:color w:val="222222"/>
          <w:sz w:val="24"/>
          <w:szCs w:val="24"/>
          <w:lang w:val="en-US"/>
        </w:rPr>
        <w:drawing>
          <wp:inline distT="0" distB="0" distL="0" distR="0">
            <wp:extent cx="4295775" cy="32194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b/>
          <w:color w:val="222222"/>
          <w:sz w:val="24"/>
          <w:szCs w:val="24"/>
        </w:rPr>
      </w:pPr>
      <w:r>
        <w:rPr>
          <w:rFonts w:ascii="Arial" w:hAnsi="Arial" w:cs="Arial"/>
          <w:b/>
          <w:color w:val="222222"/>
          <w:sz w:val="24"/>
          <w:szCs w:val="24"/>
        </w:rPr>
        <w:lastRenderedPageBreak/>
        <w:t xml:space="preserve">TALLER </w:t>
      </w:r>
    </w:p>
    <w:p w:rsidR="008B361E" w:rsidRDefault="008B361E" w:rsidP="008B361E">
      <w:pPr>
        <w:pStyle w:val="Prrafodelista"/>
        <w:numPr>
          <w:ilvl w:val="0"/>
          <w:numId w:val="13"/>
        </w:numPr>
        <w:shd w:val="clear" w:color="auto" w:fill="FFFFFF"/>
        <w:spacing w:after="0" w:line="240" w:lineRule="auto"/>
        <w:jc w:val="both"/>
        <w:rPr>
          <w:rFonts w:ascii="Arial" w:hAnsi="Arial" w:cs="Arial"/>
          <w:color w:val="222222"/>
          <w:sz w:val="24"/>
          <w:szCs w:val="24"/>
        </w:rPr>
      </w:pPr>
      <w:r>
        <w:rPr>
          <w:rFonts w:ascii="Arial" w:hAnsi="Arial" w:cs="Arial"/>
          <w:color w:val="222222"/>
        </w:rPr>
        <w:t>¿Escribes Cuáles serían las consecuencias para una persona si no produjera lipasa?</w:t>
      </w:r>
    </w:p>
    <w:p w:rsidR="008B361E" w:rsidRDefault="008B361E" w:rsidP="008B361E">
      <w:pPr>
        <w:pStyle w:val="Prrafodelista"/>
        <w:numPr>
          <w:ilvl w:val="0"/>
          <w:numId w:val="13"/>
        </w:numPr>
        <w:shd w:val="clear" w:color="auto" w:fill="FFFFFF"/>
        <w:spacing w:after="0" w:line="240" w:lineRule="auto"/>
        <w:jc w:val="both"/>
        <w:rPr>
          <w:rFonts w:ascii="Arial" w:hAnsi="Arial" w:cs="Arial"/>
          <w:color w:val="222222"/>
        </w:rPr>
      </w:pPr>
      <w:r>
        <w:rPr>
          <w:rFonts w:ascii="Arial" w:hAnsi="Arial" w:cs="Arial"/>
          <w:color w:val="222222"/>
        </w:rPr>
        <w:t xml:space="preserve">Escriba el </w:t>
      </w:r>
      <w:proofErr w:type="gramStart"/>
      <w:r>
        <w:rPr>
          <w:rFonts w:ascii="Arial" w:hAnsi="Arial" w:cs="Arial"/>
          <w:color w:val="222222"/>
        </w:rPr>
        <w:t>nombre  de</w:t>
      </w:r>
      <w:proofErr w:type="gramEnd"/>
      <w:r>
        <w:rPr>
          <w:rFonts w:ascii="Arial" w:hAnsi="Arial" w:cs="Arial"/>
          <w:color w:val="222222"/>
        </w:rPr>
        <w:t xml:space="preserve"> cada una de las estructuras que se señalan en el esquema del sistema digestivo humana.</w:t>
      </w:r>
    </w:p>
    <w:p w:rsidR="008B361E" w:rsidRDefault="008B361E" w:rsidP="008B361E">
      <w:pPr>
        <w:pStyle w:val="Prrafodelista"/>
        <w:shd w:val="clear" w:color="auto" w:fill="FFFFFF"/>
        <w:jc w:val="both"/>
        <w:rPr>
          <w:rFonts w:ascii="Arial" w:hAnsi="Arial" w:cs="Arial"/>
          <w:color w:val="222222"/>
        </w:rPr>
      </w:pPr>
      <w:r>
        <w:rPr>
          <w:rFonts w:ascii="Arial" w:hAnsi="Arial" w:cs="Arial"/>
          <w:noProof/>
          <w:color w:val="222222"/>
          <w:lang w:val="en-US"/>
        </w:rPr>
        <w:drawing>
          <wp:inline distT="0" distB="0" distL="0" distR="0">
            <wp:extent cx="3448050" cy="5772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8050" cy="5772150"/>
                    </a:xfrm>
                    <a:prstGeom prst="rect">
                      <a:avLst/>
                    </a:prstGeom>
                    <a:noFill/>
                    <a:ln>
                      <a:noFill/>
                    </a:ln>
                  </pic:spPr>
                </pic:pic>
              </a:graphicData>
            </a:graphic>
          </wp:inline>
        </w:drawing>
      </w:r>
    </w:p>
    <w:p w:rsidR="008B361E" w:rsidRDefault="008B361E" w:rsidP="008B361E">
      <w:pPr>
        <w:pStyle w:val="Prrafodelista"/>
        <w:shd w:val="clear" w:color="auto" w:fill="FFFFFF"/>
        <w:jc w:val="both"/>
        <w:rPr>
          <w:rFonts w:ascii="Arial" w:hAnsi="Arial" w:cs="Arial"/>
          <w:color w:val="222222"/>
        </w:rPr>
      </w:pPr>
    </w:p>
    <w:p w:rsidR="008B361E" w:rsidRDefault="008B361E" w:rsidP="008B361E">
      <w:pPr>
        <w:pStyle w:val="Prrafodelista"/>
        <w:shd w:val="clear" w:color="auto" w:fill="FFFFFF"/>
        <w:jc w:val="both"/>
        <w:rPr>
          <w:rFonts w:ascii="Arial" w:hAnsi="Arial" w:cs="Arial"/>
          <w:color w:val="222222"/>
        </w:rPr>
      </w:pPr>
    </w:p>
    <w:p w:rsidR="008B361E" w:rsidRDefault="008B361E" w:rsidP="008B361E">
      <w:pPr>
        <w:pStyle w:val="Prrafodelista"/>
        <w:shd w:val="clear" w:color="auto" w:fill="FFFFFF"/>
        <w:jc w:val="both"/>
        <w:rPr>
          <w:rFonts w:ascii="Arial" w:hAnsi="Arial" w:cs="Arial"/>
          <w:color w:val="222222"/>
        </w:rPr>
      </w:pPr>
    </w:p>
    <w:p w:rsidR="008B361E" w:rsidRDefault="008B361E" w:rsidP="008B361E">
      <w:pPr>
        <w:pStyle w:val="Prrafodelista"/>
        <w:numPr>
          <w:ilvl w:val="0"/>
          <w:numId w:val="13"/>
        </w:numPr>
        <w:shd w:val="clear" w:color="auto" w:fill="FFFFFF"/>
        <w:spacing w:after="0" w:line="240" w:lineRule="auto"/>
        <w:jc w:val="both"/>
        <w:rPr>
          <w:rFonts w:ascii="Arial" w:hAnsi="Arial" w:cs="Arial"/>
          <w:color w:val="222222"/>
        </w:rPr>
      </w:pPr>
      <w:r>
        <w:rPr>
          <w:rFonts w:ascii="Arial" w:hAnsi="Arial" w:cs="Arial"/>
          <w:color w:val="222222"/>
        </w:rPr>
        <w:lastRenderedPageBreak/>
        <w:t xml:space="preserve">Completa la siguiente tabla que resume cada uno de los procesos que tienen lugar en la nutrición </w:t>
      </w:r>
    </w:p>
    <w:p w:rsidR="008B361E" w:rsidRDefault="008B361E" w:rsidP="008B361E">
      <w:pPr>
        <w:pStyle w:val="Prrafodelista"/>
        <w:shd w:val="clear" w:color="auto" w:fill="FFFFFF"/>
        <w:jc w:val="both"/>
        <w:rPr>
          <w:rFonts w:ascii="Arial" w:hAnsi="Arial" w:cs="Arial"/>
          <w:color w:val="222222"/>
        </w:rPr>
      </w:pPr>
    </w:p>
    <w:tbl>
      <w:tblPr>
        <w:tblStyle w:val="Tablaconcuadrcula"/>
        <w:tblW w:w="0" w:type="auto"/>
        <w:tblInd w:w="720" w:type="dxa"/>
        <w:tblLook w:val="04A0" w:firstRow="1" w:lastRow="0" w:firstColumn="1" w:lastColumn="0" w:noHBand="0" w:noVBand="1"/>
      </w:tblPr>
      <w:tblGrid>
        <w:gridCol w:w="1543"/>
        <w:gridCol w:w="2410"/>
        <w:gridCol w:w="4155"/>
      </w:tblGrid>
      <w:tr w:rsidR="008B361E" w:rsidTr="008B361E">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361E" w:rsidRDefault="008B361E">
            <w:pPr>
              <w:pStyle w:val="Prrafodelista"/>
              <w:ind w:left="0"/>
              <w:jc w:val="both"/>
              <w:rPr>
                <w:rFonts w:ascii="Arial" w:hAnsi="Arial" w:cs="Arial"/>
                <w:color w:val="222222"/>
              </w:rPr>
            </w:pPr>
            <w:r>
              <w:rPr>
                <w:rFonts w:ascii="Arial" w:hAnsi="Arial" w:cs="Arial"/>
                <w:color w:val="222222"/>
              </w:rPr>
              <w:t>Proceso</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361E" w:rsidRDefault="008B361E">
            <w:pPr>
              <w:pStyle w:val="Prrafodelista"/>
              <w:ind w:left="0"/>
              <w:jc w:val="both"/>
              <w:rPr>
                <w:rFonts w:ascii="Arial" w:hAnsi="Arial" w:cs="Arial"/>
                <w:color w:val="222222"/>
              </w:rPr>
            </w:pPr>
            <w:r>
              <w:rPr>
                <w:rFonts w:ascii="Arial" w:hAnsi="Arial" w:cs="Arial"/>
                <w:color w:val="222222"/>
              </w:rPr>
              <w:t>Sistema asociado</w:t>
            </w:r>
          </w:p>
        </w:tc>
        <w:tc>
          <w:tcPr>
            <w:tcW w:w="415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361E" w:rsidRDefault="008B361E">
            <w:pPr>
              <w:pStyle w:val="Prrafodelista"/>
              <w:ind w:left="0"/>
              <w:jc w:val="both"/>
              <w:rPr>
                <w:rFonts w:ascii="Arial" w:hAnsi="Arial" w:cs="Arial"/>
                <w:color w:val="222222"/>
              </w:rPr>
            </w:pPr>
            <w:r>
              <w:rPr>
                <w:rFonts w:ascii="Arial" w:hAnsi="Arial" w:cs="Arial"/>
                <w:color w:val="222222"/>
              </w:rPr>
              <w:t xml:space="preserve">Característica </w:t>
            </w:r>
          </w:p>
        </w:tc>
      </w:tr>
      <w:tr w:rsidR="008B361E" w:rsidTr="008B361E">
        <w:tc>
          <w:tcPr>
            <w:tcW w:w="1543"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r>
              <w:rPr>
                <w:rFonts w:ascii="Arial" w:hAnsi="Arial" w:cs="Arial"/>
                <w:color w:val="222222"/>
              </w:rPr>
              <w:t>Digestivo</w:t>
            </w:r>
          </w:p>
          <w:p w:rsidR="008B361E" w:rsidRDefault="008B361E">
            <w:pPr>
              <w:pStyle w:val="Prrafodelista"/>
              <w:ind w:left="0"/>
              <w:jc w:val="both"/>
              <w:rPr>
                <w:rFonts w:ascii="Arial" w:hAnsi="Arial" w:cs="Arial"/>
                <w:color w:val="222222"/>
              </w:rPr>
            </w:pPr>
          </w:p>
        </w:tc>
        <w:tc>
          <w:tcPr>
            <w:tcW w:w="2410"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p>
        </w:tc>
        <w:tc>
          <w:tcPr>
            <w:tcW w:w="4155"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p>
        </w:tc>
      </w:tr>
      <w:tr w:rsidR="008B361E" w:rsidTr="008B361E">
        <w:tc>
          <w:tcPr>
            <w:tcW w:w="1543"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r>
              <w:rPr>
                <w:rFonts w:ascii="Arial" w:hAnsi="Arial" w:cs="Arial"/>
                <w:color w:val="222222"/>
              </w:rPr>
              <w:t xml:space="preserve">Circulación </w:t>
            </w:r>
          </w:p>
          <w:p w:rsidR="008B361E" w:rsidRDefault="008B361E">
            <w:pPr>
              <w:pStyle w:val="Prrafodelista"/>
              <w:ind w:left="0"/>
              <w:jc w:val="both"/>
              <w:rPr>
                <w:rFonts w:ascii="Arial" w:hAnsi="Arial" w:cs="Arial"/>
                <w:color w:val="222222"/>
              </w:rPr>
            </w:pPr>
          </w:p>
        </w:tc>
        <w:tc>
          <w:tcPr>
            <w:tcW w:w="2410"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p>
        </w:tc>
        <w:tc>
          <w:tcPr>
            <w:tcW w:w="4155"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p>
        </w:tc>
      </w:tr>
      <w:tr w:rsidR="008B361E" w:rsidTr="008B361E">
        <w:tc>
          <w:tcPr>
            <w:tcW w:w="1543"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r>
              <w:rPr>
                <w:rFonts w:ascii="Arial" w:hAnsi="Arial" w:cs="Arial"/>
                <w:color w:val="222222"/>
              </w:rPr>
              <w:t>Respiración</w:t>
            </w:r>
          </w:p>
          <w:p w:rsidR="008B361E" w:rsidRDefault="008B361E">
            <w:pPr>
              <w:pStyle w:val="Prrafodelista"/>
              <w:ind w:left="0"/>
              <w:jc w:val="both"/>
              <w:rPr>
                <w:rFonts w:ascii="Arial" w:hAnsi="Arial" w:cs="Arial"/>
                <w:color w:val="222222"/>
              </w:rPr>
            </w:pPr>
          </w:p>
        </w:tc>
        <w:tc>
          <w:tcPr>
            <w:tcW w:w="2410"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p>
        </w:tc>
        <w:tc>
          <w:tcPr>
            <w:tcW w:w="4155"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p>
        </w:tc>
      </w:tr>
      <w:tr w:rsidR="008B361E" w:rsidTr="008B361E">
        <w:tc>
          <w:tcPr>
            <w:tcW w:w="1543" w:type="dxa"/>
            <w:tcBorders>
              <w:top w:val="single" w:sz="4" w:space="0" w:color="auto"/>
              <w:left w:val="single" w:sz="4" w:space="0" w:color="auto"/>
              <w:bottom w:val="single" w:sz="4" w:space="0" w:color="auto"/>
              <w:right w:val="single" w:sz="4" w:space="0" w:color="auto"/>
            </w:tcBorders>
            <w:hideMark/>
          </w:tcPr>
          <w:p w:rsidR="008B361E" w:rsidRDefault="008B361E">
            <w:pPr>
              <w:pStyle w:val="Prrafodelista"/>
              <w:ind w:left="0"/>
              <w:jc w:val="both"/>
              <w:rPr>
                <w:rFonts w:ascii="Arial" w:hAnsi="Arial" w:cs="Arial"/>
                <w:color w:val="222222"/>
              </w:rPr>
            </w:pPr>
            <w:r>
              <w:rPr>
                <w:rFonts w:ascii="Arial" w:hAnsi="Arial" w:cs="Arial"/>
                <w:color w:val="222222"/>
              </w:rPr>
              <w:t>Excreción</w:t>
            </w:r>
          </w:p>
          <w:p w:rsidR="008B361E" w:rsidRDefault="008B361E">
            <w:pPr>
              <w:pStyle w:val="Prrafodelista"/>
              <w:ind w:left="0"/>
              <w:jc w:val="both"/>
              <w:rPr>
                <w:rFonts w:ascii="Arial" w:hAnsi="Arial" w:cs="Arial"/>
                <w:color w:val="222222"/>
              </w:rPr>
            </w:pPr>
            <w:r>
              <w:rPr>
                <w:rFonts w:ascii="Arial" w:hAnsi="Arial" w:cs="Arial"/>
                <w:color w:val="222222"/>
              </w:rPr>
              <w:t xml:space="preserve"> </w:t>
            </w:r>
          </w:p>
        </w:tc>
        <w:tc>
          <w:tcPr>
            <w:tcW w:w="2410"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p>
        </w:tc>
        <w:tc>
          <w:tcPr>
            <w:tcW w:w="4155"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rPr>
            </w:pPr>
          </w:p>
        </w:tc>
      </w:tr>
    </w:tbl>
    <w:p w:rsidR="008B361E" w:rsidRDefault="008B361E" w:rsidP="008B361E">
      <w:pPr>
        <w:pStyle w:val="Prrafodelista"/>
        <w:shd w:val="clear" w:color="auto" w:fill="FFFFFF"/>
        <w:jc w:val="both"/>
        <w:rPr>
          <w:rFonts w:ascii="Arial" w:hAnsi="Arial" w:cs="Arial"/>
          <w:color w:val="222222"/>
          <w:sz w:val="24"/>
          <w:szCs w:val="24"/>
        </w:rPr>
      </w:pPr>
    </w:p>
    <w:p w:rsidR="008B361E" w:rsidRDefault="008B361E" w:rsidP="008B361E">
      <w:pPr>
        <w:pStyle w:val="Prrafodelista"/>
        <w:shd w:val="clear" w:color="auto" w:fill="FFFFFF"/>
        <w:jc w:val="both"/>
        <w:rPr>
          <w:rFonts w:ascii="Arial" w:hAnsi="Arial" w:cs="Arial"/>
          <w:color w:val="222222"/>
        </w:rPr>
      </w:pPr>
    </w:p>
    <w:p w:rsidR="008B361E" w:rsidRDefault="008B361E" w:rsidP="008B361E">
      <w:pPr>
        <w:pStyle w:val="Prrafodelista"/>
        <w:numPr>
          <w:ilvl w:val="0"/>
          <w:numId w:val="13"/>
        </w:numPr>
        <w:shd w:val="clear" w:color="auto" w:fill="FFFFFF"/>
        <w:spacing w:after="0" w:line="240" w:lineRule="auto"/>
        <w:jc w:val="both"/>
        <w:rPr>
          <w:rFonts w:ascii="Arial" w:hAnsi="Arial" w:cs="Arial"/>
          <w:color w:val="222222"/>
        </w:rPr>
      </w:pPr>
      <w:r>
        <w:rPr>
          <w:rFonts w:ascii="Arial" w:hAnsi="Arial" w:cs="Arial"/>
          <w:color w:val="222222"/>
        </w:rPr>
        <w:t>Completa la siguiente tabla con las partes el tubo digestivo</w:t>
      </w:r>
    </w:p>
    <w:p w:rsidR="008B361E" w:rsidRDefault="008B361E" w:rsidP="008B361E">
      <w:pPr>
        <w:pStyle w:val="Prrafodelista"/>
        <w:shd w:val="clear" w:color="auto" w:fill="FFFFFF"/>
        <w:jc w:val="both"/>
        <w:rPr>
          <w:rFonts w:ascii="Arial" w:hAnsi="Arial" w:cs="Arial"/>
          <w:color w:val="222222"/>
        </w:rPr>
      </w:pPr>
    </w:p>
    <w:tbl>
      <w:tblPr>
        <w:tblStyle w:val="Tablaconcuadrcula"/>
        <w:tblW w:w="0" w:type="auto"/>
        <w:tblInd w:w="0" w:type="dxa"/>
        <w:tblLook w:val="04A0" w:firstRow="1" w:lastRow="0" w:firstColumn="1" w:lastColumn="0" w:noHBand="0" w:noVBand="1"/>
      </w:tblPr>
      <w:tblGrid>
        <w:gridCol w:w="1980"/>
        <w:gridCol w:w="6848"/>
      </w:tblGrid>
      <w:tr w:rsidR="008B361E" w:rsidTr="008B361E">
        <w:tc>
          <w:tcPr>
            <w:tcW w:w="19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361E" w:rsidRDefault="008B361E">
            <w:pPr>
              <w:jc w:val="both"/>
              <w:rPr>
                <w:rFonts w:ascii="Arial" w:hAnsi="Arial" w:cs="Arial"/>
                <w:color w:val="222222"/>
                <w:sz w:val="24"/>
                <w:szCs w:val="24"/>
              </w:rPr>
            </w:pPr>
            <w:r>
              <w:rPr>
                <w:rFonts w:ascii="Arial" w:hAnsi="Arial" w:cs="Arial"/>
                <w:color w:val="222222"/>
                <w:sz w:val="24"/>
                <w:szCs w:val="24"/>
              </w:rPr>
              <w:t xml:space="preserve">Tubo digestivo </w:t>
            </w:r>
          </w:p>
        </w:tc>
        <w:tc>
          <w:tcPr>
            <w:tcW w:w="68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B361E" w:rsidRDefault="008B361E">
            <w:pPr>
              <w:jc w:val="both"/>
              <w:rPr>
                <w:rFonts w:ascii="Arial" w:hAnsi="Arial" w:cs="Arial"/>
                <w:color w:val="222222"/>
                <w:sz w:val="24"/>
                <w:szCs w:val="24"/>
              </w:rPr>
            </w:pPr>
            <w:r>
              <w:rPr>
                <w:rFonts w:ascii="Arial" w:hAnsi="Arial" w:cs="Arial"/>
                <w:color w:val="222222"/>
                <w:sz w:val="24"/>
                <w:szCs w:val="24"/>
              </w:rPr>
              <w:t xml:space="preserve">Función </w:t>
            </w:r>
          </w:p>
        </w:tc>
      </w:tr>
      <w:tr w:rsidR="008B361E" w:rsidTr="008B361E">
        <w:tc>
          <w:tcPr>
            <w:tcW w:w="1980"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p w:rsidR="008B361E" w:rsidRDefault="008B361E">
            <w:pPr>
              <w:jc w:val="both"/>
              <w:rPr>
                <w:rFonts w:ascii="Arial" w:hAnsi="Arial" w:cs="Arial"/>
                <w:color w:val="222222"/>
                <w:sz w:val="24"/>
                <w:szCs w:val="24"/>
              </w:rPr>
            </w:pPr>
          </w:p>
        </w:tc>
        <w:tc>
          <w:tcPr>
            <w:tcW w:w="6848"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tc>
      </w:tr>
      <w:tr w:rsidR="008B361E" w:rsidTr="008B361E">
        <w:tc>
          <w:tcPr>
            <w:tcW w:w="1980"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p w:rsidR="008B361E" w:rsidRDefault="008B361E">
            <w:pPr>
              <w:jc w:val="both"/>
              <w:rPr>
                <w:rFonts w:ascii="Arial" w:hAnsi="Arial" w:cs="Arial"/>
                <w:color w:val="222222"/>
                <w:sz w:val="24"/>
                <w:szCs w:val="24"/>
              </w:rPr>
            </w:pPr>
          </w:p>
        </w:tc>
        <w:tc>
          <w:tcPr>
            <w:tcW w:w="6848"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tc>
      </w:tr>
      <w:tr w:rsidR="008B361E" w:rsidTr="008B361E">
        <w:tc>
          <w:tcPr>
            <w:tcW w:w="1980"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p w:rsidR="008B361E" w:rsidRDefault="008B361E">
            <w:pPr>
              <w:jc w:val="both"/>
              <w:rPr>
                <w:rFonts w:ascii="Arial" w:hAnsi="Arial" w:cs="Arial"/>
                <w:color w:val="222222"/>
                <w:sz w:val="24"/>
                <w:szCs w:val="24"/>
              </w:rPr>
            </w:pPr>
          </w:p>
        </w:tc>
        <w:tc>
          <w:tcPr>
            <w:tcW w:w="6848"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tc>
      </w:tr>
      <w:tr w:rsidR="008B361E" w:rsidTr="008B361E">
        <w:tc>
          <w:tcPr>
            <w:tcW w:w="1980"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p w:rsidR="008B361E" w:rsidRDefault="008B361E">
            <w:pPr>
              <w:jc w:val="both"/>
              <w:rPr>
                <w:rFonts w:ascii="Arial" w:hAnsi="Arial" w:cs="Arial"/>
                <w:color w:val="222222"/>
                <w:sz w:val="24"/>
                <w:szCs w:val="24"/>
              </w:rPr>
            </w:pPr>
          </w:p>
        </w:tc>
        <w:tc>
          <w:tcPr>
            <w:tcW w:w="6848"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tc>
      </w:tr>
      <w:tr w:rsidR="008B361E" w:rsidTr="008B361E">
        <w:tc>
          <w:tcPr>
            <w:tcW w:w="1980"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p w:rsidR="008B361E" w:rsidRDefault="008B361E">
            <w:pPr>
              <w:jc w:val="both"/>
              <w:rPr>
                <w:rFonts w:ascii="Arial" w:hAnsi="Arial" w:cs="Arial"/>
                <w:color w:val="222222"/>
                <w:sz w:val="24"/>
                <w:szCs w:val="24"/>
              </w:rPr>
            </w:pPr>
          </w:p>
        </w:tc>
        <w:tc>
          <w:tcPr>
            <w:tcW w:w="6848"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tc>
      </w:tr>
      <w:tr w:rsidR="008B361E" w:rsidTr="008B361E">
        <w:tc>
          <w:tcPr>
            <w:tcW w:w="1980"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p w:rsidR="008B361E" w:rsidRDefault="008B361E">
            <w:pPr>
              <w:jc w:val="both"/>
              <w:rPr>
                <w:rFonts w:ascii="Arial" w:hAnsi="Arial" w:cs="Arial"/>
                <w:color w:val="222222"/>
                <w:sz w:val="24"/>
                <w:szCs w:val="24"/>
              </w:rPr>
            </w:pPr>
          </w:p>
        </w:tc>
        <w:tc>
          <w:tcPr>
            <w:tcW w:w="6848"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tc>
      </w:tr>
      <w:tr w:rsidR="008B361E" w:rsidTr="008B361E">
        <w:tc>
          <w:tcPr>
            <w:tcW w:w="1980"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p w:rsidR="008B361E" w:rsidRDefault="008B361E">
            <w:pPr>
              <w:jc w:val="both"/>
              <w:rPr>
                <w:rFonts w:ascii="Arial" w:hAnsi="Arial" w:cs="Arial"/>
                <w:color w:val="222222"/>
                <w:sz w:val="24"/>
                <w:szCs w:val="24"/>
              </w:rPr>
            </w:pPr>
          </w:p>
        </w:tc>
        <w:tc>
          <w:tcPr>
            <w:tcW w:w="6848" w:type="dxa"/>
            <w:tcBorders>
              <w:top w:val="single" w:sz="4" w:space="0" w:color="auto"/>
              <w:left w:val="single" w:sz="4" w:space="0" w:color="auto"/>
              <w:bottom w:val="single" w:sz="4" w:space="0" w:color="auto"/>
              <w:right w:val="single" w:sz="4" w:space="0" w:color="auto"/>
            </w:tcBorders>
          </w:tcPr>
          <w:p w:rsidR="008B361E" w:rsidRDefault="008B361E">
            <w:pPr>
              <w:jc w:val="both"/>
              <w:rPr>
                <w:rFonts w:ascii="Arial" w:hAnsi="Arial" w:cs="Arial"/>
                <w:color w:val="222222"/>
                <w:sz w:val="24"/>
                <w:szCs w:val="24"/>
              </w:rPr>
            </w:pPr>
          </w:p>
        </w:tc>
      </w:tr>
    </w:tbl>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p>
    <w:p w:rsidR="008B361E" w:rsidRDefault="008B361E" w:rsidP="008B361E">
      <w:pPr>
        <w:pStyle w:val="Prrafodelista"/>
        <w:numPr>
          <w:ilvl w:val="0"/>
          <w:numId w:val="13"/>
        </w:numPr>
        <w:shd w:val="clear" w:color="auto" w:fill="FFFFFF"/>
        <w:spacing w:after="0" w:line="240" w:lineRule="auto"/>
        <w:jc w:val="both"/>
        <w:rPr>
          <w:rFonts w:ascii="Arial" w:hAnsi="Arial" w:cs="Arial"/>
          <w:color w:val="222222"/>
          <w:sz w:val="24"/>
          <w:szCs w:val="24"/>
        </w:rPr>
      </w:pPr>
      <w:r>
        <w:rPr>
          <w:rFonts w:ascii="Arial" w:hAnsi="Arial" w:cs="Arial"/>
          <w:color w:val="222222"/>
        </w:rPr>
        <w:t>Completa el siguiente cuadro</w:t>
      </w:r>
    </w:p>
    <w:p w:rsidR="008B361E" w:rsidRDefault="008B361E" w:rsidP="008B361E">
      <w:pPr>
        <w:pStyle w:val="Prrafodelista"/>
        <w:shd w:val="clear" w:color="auto" w:fill="FFFFFF"/>
        <w:jc w:val="both"/>
        <w:rPr>
          <w:rFonts w:ascii="Arial" w:hAnsi="Arial" w:cs="Arial"/>
          <w:color w:val="222222"/>
        </w:rPr>
      </w:pPr>
    </w:p>
    <w:p w:rsidR="008B361E" w:rsidRDefault="008B361E" w:rsidP="008B361E">
      <w:pPr>
        <w:pStyle w:val="Prrafodelista"/>
        <w:shd w:val="clear" w:color="auto" w:fill="FFFFFF"/>
        <w:jc w:val="both"/>
        <w:rPr>
          <w:rFonts w:ascii="Arial" w:hAnsi="Arial" w:cs="Arial"/>
          <w:color w:val="222222"/>
        </w:rPr>
      </w:pPr>
    </w:p>
    <w:tbl>
      <w:tblPr>
        <w:tblStyle w:val="Tablaconcuadrcula"/>
        <w:tblW w:w="0" w:type="auto"/>
        <w:tblInd w:w="720" w:type="dxa"/>
        <w:tblLook w:val="04A0" w:firstRow="1" w:lastRow="0" w:firstColumn="1" w:lastColumn="0" w:noHBand="0" w:noVBand="1"/>
      </w:tblPr>
      <w:tblGrid>
        <w:gridCol w:w="1587"/>
        <w:gridCol w:w="1526"/>
        <w:gridCol w:w="1526"/>
        <w:gridCol w:w="1607"/>
        <w:gridCol w:w="1862"/>
      </w:tblGrid>
      <w:tr w:rsidR="008B361E" w:rsidTr="008B361E">
        <w:tc>
          <w:tcPr>
            <w:tcW w:w="17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REINO</w:t>
            </w:r>
          </w:p>
        </w:tc>
        <w:tc>
          <w:tcPr>
            <w:tcW w:w="17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TIPO DE</w:t>
            </w:r>
          </w:p>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CÉLULA</w:t>
            </w:r>
          </w:p>
        </w:tc>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 xml:space="preserve">NUMERO DE CÉLULA </w:t>
            </w:r>
          </w:p>
        </w:tc>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 xml:space="preserve">NUTRICIÓN </w:t>
            </w:r>
          </w:p>
        </w:tc>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 xml:space="preserve">NIVEL TRÓFICO </w:t>
            </w:r>
          </w:p>
        </w:tc>
      </w:tr>
      <w:tr w:rsidR="008B361E" w:rsidTr="008B361E">
        <w:tc>
          <w:tcPr>
            <w:tcW w:w="17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Arqueo bacterias</w:t>
            </w:r>
          </w:p>
        </w:tc>
        <w:tc>
          <w:tcPr>
            <w:tcW w:w="1765" w:type="dxa"/>
            <w:tcBorders>
              <w:top w:val="single" w:sz="4" w:space="0" w:color="auto"/>
              <w:left w:val="single" w:sz="4" w:space="0" w:color="auto"/>
              <w:bottom w:val="single" w:sz="4" w:space="0" w:color="auto"/>
              <w:right w:val="single" w:sz="4" w:space="0" w:color="auto"/>
            </w:tcBorders>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procariota</w:t>
            </w:r>
          </w:p>
        </w:tc>
        <w:tc>
          <w:tcPr>
            <w:tcW w:w="1766" w:type="dxa"/>
            <w:tcBorders>
              <w:top w:val="single" w:sz="4" w:space="0" w:color="auto"/>
              <w:left w:val="single" w:sz="4" w:space="0" w:color="auto"/>
              <w:bottom w:val="single" w:sz="4" w:space="0" w:color="auto"/>
              <w:right w:val="single" w:sz="4" w:space="0" w:color="auto"/>
            </w:tcBorders>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unicelular</w:t>
            </w:r>
          </w:p>
        </w:tc>
        <w:tc>
          <w:tcPr>
            <w:tcW w:w="1766" w:type="dxa"/>
            <w:tcBorders>
              <w:top w:val="single" w:sz="4" w:space="0" w:color="auto"/>
              <w:left w:val="single" w:sz="4" w:space="0" w:color="auto"/>
              <w:bottom w:val="single" w:sz="4" w:space="0" w:color="auto"/>
              <w:right w:val="single" w:sz="4" w:space="0" w:color="auto"/>
            </w:tcBorders>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Autótrofa</w:t>
            </w:r>
          </w:p>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heterótrofa</w:t>
            </w:r>
          </w:p>
        </w:tc>
        <w:tc>
          <w:tcPr>
            <w:tcW w:w="1766" w:type="dxa"/>
            <w:tcBorders>
              <w:top w:val="single" w:sz="4" w:space="0" w:color="auto"/>
              <w:left w:val="single" w:sz="4" w:space="0" w:color="auto"/>
              <w:bottom w:val="single" w:sz="4" w:space="0" w:color="auto"/>
              <w:right w:val="single" w:sz="4" w:space="0" w:color="auto"/>
            </w:tcBorders>
            <w:hideMark/>
          </w:tcPr>
          <w:p w:rsidR="008B361E" w:rsidRDefault="008B361E">
            <w:pPr>
              <w:jc w:val="both"/>
              <w:rPr>
                <w:rFonts w:ascii="Arial" w:hAnsi="Arial" w:cs="Arial"/>
                <w:color w:val="222222"/>
                <w:sz w:val="20"/>
                <w:szCs w:val="20"/>
              </w:rPr>
            </w:pPr>
            <w:r>
              <w:rPr>
                <w:rFonts w:ascii="Arial" w:hAnsi="Arial" w:cs="Arial"/>
                <w:color w:val="222222"/>
                <w:sz w:val="20"/>
                <w:szCs w:val="20"/>
              </w:rPr>
              <w:t>Productores</w:t>
            </w:r>
          </w:p>
          <w:p w:rsidR="008B361E" w:rsidRDefault="008B361E">
            <w:pPr>
              <w:jc w:val="both"/>
              <w:rPr>
                <w:rFonts w:ascii="Arial" w:hAnsi="Arial" w:cs="Arial"/>
                <w:color w:val="222222"/>
                <w:sz w:val="20"/>
                <w:szCs w:val="20"/>
              </w:rPr>
            </w:pPr>
            <w:r>
              <w:rPr>
                <w:rFonts w:ascii="Arial" w:hAnsi="Arial" w:cs="Arial"/>
                <w:color w:val="222222"/>
                <w:sz w:val="20"/>
                <w:szCs w:val="20"/>
              </w:rPr>
              <w:t>descomponedores</w:t>
            </w:r>
          </w:p>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consumidores</w:t>
            </w:r>
          </w:p>
        </w:tc>
      </w:tr>
      <w:tr w:rsidR="008B361E" w:rsidTr="008B361E">
        <w:tc>
          <w:tcPr>
            <w:tcW w:w="17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B361E" w:rsidRDefault="008B361E">
            <w:pPr>
              <w:pStyle w:val="Prrafodelista"/>
              <w:ind w:left="0"/>
              <w:jc w:val="both"/>
              <w:rPr>
                <w:rFonts w:ascii="Arial" w:hAnsi="Arial" w:cs="Arial"/>
                <w:color w:val="222222"/>
                <w:sz w:val="20"/>
                <w:szCs w:val="20"/>
              </w:rPr>
            </w:pPr>
            <w:proofErr w:type="spellStart"/>
            <w:r>
              <w:rPr>
                <w:rFonts w:ascii="Arial" w:hAnsi="Arial" w:cs="Arial"/>
                <w:color w:val="222222"/>
                <w:sz w:val="20"/>
                <w:szCs w:val="20"/>
              </w:rPr>
              <w:t>Eubacterias</w:t>
            </w:r>
            <w:proofErr w:type="spellEnd"/>
          </w:p>
          <w:p w:rsidR="008B361E" w:rsidRDefault="008B361E">
            <w:pPr>
              <w:pStyle w:val="Prrafodelista"/>
              <w:ind w:left="0"/>
              <w:jc w:val="both"/>
              <w:rPr>
                <w:rFonts w:ascii="Arial" w:hAnsi="Arial" w:cs="Arial"/>
                <w:color w:val="222222"/>
                <w:sz w:val="20"/>
                <w:szCs w:val="20"/>
              </w:rPr>
            </w:pPr>
          </w:p>
        </w:tc>
        <w:tc>
          <w:tcPr>
            <w:tcW w:w="1765"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r>
      <w:tr w:rsidR="008B361E" w:rsidTr="008B361E">
        <w:tc>
          <w:tcPr>
            <w:tcW w:w="17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 xml:space="preserve">Protistas </w:t>
            </w:r>
          </w:p>
          <w:p w:rsidR="008B361E" w:rsidRDefault="008B361E">
            <w:pPr>
              <w:pStyle w:val="Prrafodelista"/>
              <w:ind w:left="0"/>
              <w:jc w:val="both"/>
              <w:rPr>
                <w:rFonts w:ascii="Arial" w:hAnsi="Arial" w:cs="Arial"/>
                <w:color w:val="222222"/>
                <w:sz w:val="20"/>
                <w:szCs w:val="20"/>
              </w:rPr>
            </w:pPr>
          </w:p>
        </w:tc>
        <w:tc>
          <w:tcPr>
            <w:tcW w:w="1765"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r>
      <w:tr w:rsidR="008B361E" w:rsidTr="008B361E">
        <w:tc>
          <w:tcPr>
            <w:tcW w:w="17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Hongos</w:t>
            </w:r>
          </w:p>
          <w:p w:rsidR="008B361E" w:rsidRDefault="008B361E">
            <w:pPr>
              <w:pStyle w:val="Prrafodelista"/>
              <w:ind w:left="0"/>
              <w:jc w:val="both"/>
              <w:rPr>
                <w:rFonts w:ascii="Arial" w:hAnsi="Arial" w:cs="Arial"/>
                <w:color w:val="222222"/>
                <w:sz w:val="20"/>
                <w:szCs w:val="20"/>
              </w:rPr>
            </w:pPr>
          </w:p>
        </w:tc>
        <w:tc>
          <w:tcPr>
            <w:tcW w:w="1765"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r>
      <w:tr w:rsidR="008B361E" w:rsidTr="008B361E">
        <w:tc>
          <w:tcPr>
            <w:tcW w:w="17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 xml:space="preserve">Plantas </w:t>
            </w:r>
          </w:p>
          <w:p w:rsidR="008B361E" w:rsidRDefault="008B361E">
            <w:pPr>
              <w:pStyle w:val="Prrafodelista"/>
              <w:ind w:left="0"/>
              <w:jc w:val="both"/>
              <w:rPr>
                <w:rFonts w:ascii="Arial" w:hAnsi="Arial" w:cs="Arial"/>
                <w:color w:val="222222"/>
                <w:sz w:val="20"/>
                <w:szCs w:val="20"/>
              </w:rPr>
            </w:pPr>
          </w:p>
        </w:tc>
        <w:tc>
          <w:tcPr>
            <w:tcW w:w="1765"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r>
      <w:tr w:rsidR="008B361E" w:rsidTr="008B361E">
        <w:tc>
          <w:tcPr>
            <w:tcW w:w="17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Animales</w:t>
            </w:r>
          </w:p>
          <w:p w:rsidR="008B361E" w:rsidRDefault="008B361E">
            <w:pPr>
              <w:pStyle w:val="Prrafodelista"/>
              <w:ind w:left="0"/>
              <w:jc w:val="both"/>
              <w:rPr>
                <w:rFonts w:ascii="Arial" w:hAnsi="Arial" w:cs="Arial"/>
                <w:color w:val="222222"/>
                <w:sz w:val="20"/>
                <w:szCs w:val="20"/>
              </w:rPr>
            </w:pPr>
            <w:r>
              <w:rPr>
                <w:rFonts w:ascii="Arial" w:hAnsi="Arial" w:cs="Arial"/>
                <w:color w:val="222222"/>
                <w:sz w:val="20"/>
                <w:szCs w:val="20"/>
              </w:rPr>
              <w:t xml:space="preserve"> </w:t>
            </w:r>
          </w:p>
        </w:tc>
        <w:tc>
          <w:tcPr>
            <w:tcW w:w="1765"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c>
          <w:tcPr>
            <w:tcW w:w="1766" w:type="dxa"/>
            <w:tcBorders>
              <w:top w:val="single" w:sz="4" w:space="0" w:color="auto"/>
              <w:left w:val="single" w:sz="4" w:space="0" w:color="auto"/>
              <w:bottom w:val="single" w:sz="4" w:space="0" w:color="auto"/>
              <w:right w:val="single" w:sz="4" w:space="0" w:color="auto"/>
            </w:tcBorders>
          </w:tcPr>
          <w:p w:rsidR="008B361E" w:rsidRDefault="008B361E">
            <w:pPr>
              <w:pStyle w:val="Prrafodelista"/>
              <w:ind w:left="0"/>
              <w:jc w:val="both"/>
              <w:rPr>
                <w:rFonts w:ascii="Arial" w:hAnsi="Arial" w:cs="Arial"/>
                <w:color w:val="222222"/>
                <w:sz w:val="20"/>
                <w:szCs w:val="20"/>
              </w:rPr>
            </w:pPr>
          </w:p>
        </w:tc>
      </w:tr>
    </w:tbl>
    <w:p w:rsidR="008B361E" w:rsidRDefault="008B361E" w:rsidP="008B361E">
      <w:pPr>
        <w:pStyle w:val="Prrafodelista"/>
        <w:shd w:val="clear" w:color="auto" w:fill="FFFFFF"/>
        <w:jc w:val="both"/>
        <w:rPr>
          <w:rFonts w:ascii="Arial" w:hAnsi="Arial" w:cs="Arial"/>
          <w:color w:val="222222"/>
          <w:sz w:val="24"/>
          <w:szCs w:val="24"/>
        </w:rPr>
      </w:pPr>
    </w:p>
    <w:p w:rsidR="008B361E" w:rsidRDefault="008B361E" w:rsidP="008B361E">
      <w:pPr>
        <w:pStyle w:val="Prrafodelista"/>
        <w:shd w:val="clear" w:color="auto" w:fill="FFFFFF"/>
        <w:jc w:val="both"/>
        <w:rPr>
          <w:rFonts w:ascii="Arial" w:hAnsi="Arial" w:cs="Arial"/>
          <w:color w:val="222222"/>
        </w:rPr>
      </w:pPr>
    </w:p>
    <w:p w:rsidR="008B361E" w:rsidRDefault="008B361E" w:rsidP="008B361E">
      <w:pPr>
        <w:pStyle w:val="Prrafodelista"/>
        <w:numPr>
          <w:ilvl w:val="0"/>
          <w:numId w:val="13"/>
        </w:numPr>
        <w:shd w:val="clear" w:color="auto" w:fill="FFFFFF"/>
        <w:spacing w:after="0" w:line="240" w:lineRule="auto"/>
        <w:jc w:val="both"/>
        <w:rPr>
          <w:rFonts w:ascii="Arial" w:hAnsi="Arial" w:cs="Arial"/>
          <w:color w:val="222222"/>
        </w:rPr>
      </w:pPr>
      <w:r>
        <w:rPr>
          <w:rFonts w:ascii="Arial" w:hAnsi="Arial" w:cs="Arial"/>
          <w:color w:val="222222"/>
        </w:rPr>
        <w:t xml:space="preserve">Encuentra en la sopa de letras 10 palabras relacionadas con el sistema digestivo del ser humano </w:t>
      </w:r>
    </w:p>
    <w:p w:rsidR="008B361E" w:rsidRDefault="008B361E" w:rsidP="008B361E">
      <w:pPr>
        <w:shd w:val="clear" w:color="auto" w:fill="FFFFFF"/>
        <w:jc w:val="both"/>
        <w:rPr>
          <w:rFonts w:ascii="Arial" w:hAnsi="Arial" w:cs="Arial"/>
          <w:color w:val="222222"/>
          <w:sz w:val="24"/>
          <w:szCs w:val="24"/>
        </w:rPr>
      </w:pPr>
    </w:p>
    <w:p w:rsidR="008B361E" w:rsidRDefault="008B361E" w:rsidP="008B361E">
      <w:pPr>
        <w:shd w:val="clear" w:color="auto" w:fill="FFFFFF"/>
        <w:jc w:val="both"/>
        <w:rPr>
          <w:rFonts w:ascii="Arial" w:hAnsi="Arial" w:cs="Arial"/>
          <w:color w:val="222222"/>
          <w:sz w:val="24"/>
          <w:szCs w:val="24"/>
        </w:rPr>
      </w:pPr>
      <w:r>
        <w:rPr>
          <w:rFonts w:ascii="Arial" w:hAnsi="Arial" w:cs="Arial"/>
          <w:noProof/>
          <w:color w:val="222222"/>
          <w:sz w:val="24"/>
          <w:szCs w:val="24"/>
          <w:lang w:val="en-US"/>
        </w:rPr>
        <w:drawing>
          <wp:inline distT="0" distB="0" distL="0" distR="0">
            <wp:extent cx="4255213" cy="34099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55655" cy="3410304"/>
                    </a:xfrm>
                    <a:prstGeom prst="rect">
                      <a:avLst/>
                    </a:prstGeom>
                    <a:noFill/>
                    <a:ln>
                      <a:noFill/>
                    </a:ln>
                  </pic:spPr>
                </pic:pic>
              </a:graphicData>
            </a:graphic>
          </wp:inline>
        </w:drawing>
      </w:r>
    </w:p>
    <w:p w:rsidR="008B361E" w:rsidRPr="00C264E4" w:rsidRDefault="008B361E" w:rsidP="001B67F2">
      <w:pPr>
        <w:pStyle w:val="Prrafodelista"/>
        <w:rPr>
          <w:rFonts w:ascii="Arial" w:hAnsi="Arial" w:cs="Arial"/>
          <w:sz w:val="24"/>
          <w:szCs w:val="24"/>
        </w:rPr>
      </w:pPr>
      <w:bookmarkStart w:id="0" w:name="_GoBack"/>
      <w:bookmarkEnd w:id="0"/>
    </w:p>
    <w:sectPr w:rsidR="008B361E" w:rsidRPr="00C264E4">
      <w:headerReference w:type="default" r:id="rId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BF1" w:rsidRDefault="005A7BF1" w:rsidP="00C264E4">
      <w:pPr>
        <w:spacing w:after="0" w:line="240" w:lineRule="auto"/>
      </w:pPr>
      <w:r>
        <w:separator/>
      </w:r>
    </w:p>
  </w:endnote>
  <w:endnote w:type="continuationSeparator" w:id="0">
    <w:p w:rsidR="005A7BF1" w:rsidRDefault="005A7BF1" w:rsidP="00C26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BF1" w:rsidRDefault="005A7BF1" w:rsidP="00C264E4">
      <w:pPr>
        <w:spacing w:after="0" w:line="240" w:lineRule="auto"/>
      </w:pPr>
      <w:r>
        <w:separator/>
      </w:r>
    </w:p>
  </w:footnote>
  <w:footnote w:type="continuationSeparator" w:id="0">
    <w:p w:rsidR="005A7BF1" w:rsidRDefault="005A7BF1" w:rsidP="00C26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723"/>
      <w:gridCol w:w="1870"/>
      <w:gridCol w:w="2018"/>
      <w:gridCol w:w="1471"/>
    </w:tblGrid>
    <w:tr w:rsidR="00C264E4" w:rsidTr="007B0409">
      <w:trPr>
        <w:trHeight w:val="680"/>
        <w:jc w:val="center"/>
      </w:trPr>
      <w:tc>
        <w:tcPr>
          <w:tcW w:w="658" w:type="pct"/>
          <w:vMerge w:val="restart"/>
        </w:tcPr>
        <w:p w:rsidR="00C264E4" w:rsidRPr="00557B13" w:rsidRDefault="00C264E4" w:rsidP="00C264E4">
          <w:pPr>
            <w:rPr>
              <w:rFonts w:ascii="Arial" w:hAnsi="Arial" w:cs="Arial"/>
              <w:sz w:val="20"/>
              <w:szCs w:val="20"/>
            </w:rPr>
          </w:pPr>
          <w:r>
            <w:rPr>
              <w:noProof/>
              <w:lang w:val="en-US"/>
            </w:rPr>
            <w:drawing>
              <wp:anchor distT="0" distB="0" distL="114300" distR="114300" simplePos="0" relativeHeight="251659264" behindDoc="1" locked="0" layoutInCell="1" allowOverlap="1" wp14:anchorId="75AA5DFE" wp14:editId="23E4D249">
                <wp:simplePos x="0" y="0"/>
                <wp:positionH relativeFrom="margin">
                  <wp:posOffset>24765</wp:posOffset>
                </wp:positionH>
                <wp:positionV relativeFrom="margin">
                  <wp:posOffset>139065</wp:posOffset>
                </wp:positionV>
                <wp:extent cx="971550" cy="725170"/>
                <wp:effectExtent l="0" t="0" r="0" b="0"/>
                <wp:wrapTight wrapText="bothSides">
                  <wp:wrapPolygon edited="0">
                    <wp:start x="0" y="0"/>
                    <wp:lineTo x="0" y="20995"/>
                    <wp:lineTo x="21176" y="20995"/>
                    <wp:lineTo x="21176" y="0"/>
                    <wp:lineTo x="0" y="0"/>
                  </wp:wrapPolygon>
                </wp:wrapTight>
                <wp:docPr id="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725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1" w:type="pct"/>
          <w:gridSpan w:val="3"/>
          <w:vAlign w:val="center"/>
        </w:tcPr>
        <w:p w:rsidR="00C264E4" w:rsidRPr="00ED7136" w:rsidRDefault="00C264E4" w:rsidP="00C264E4">
          <w:pPr>
            <w:spacing w:after="0" w:line="240" w:lineRule="auto"/>
            <w:jc w:val="center"/>
            <w:rPr>
              <w:rFonts w:ascii="Arial" w:hAnsi="Arial" w:cs="Arial"/>
              <w:b/>
              <w:szCs w:val="20"/>
            </w:rPr>
          </w:pPr>
          <w:r w:rsidRPr="00557B13">
            <w:rPr>
              <w:rFonts w:ascii="Arial" w:hAnsi="Arial" w:cs="Arial"/>
              <w:b/>
              <w:szCs w:val="20"/>
            </w:rPr>
            <w:t>INSTITUCIÓN EDUCATIVA TÉCNICA DE COMERCIO“SIMÓN RODRÍGUEZ”</w:t>
          </w:r>
        </w:p>
      </w:tc>
      <w:tc>
        <w:tcPr>
          <w:tcW w:w="501" w:type="pct"/>
          <w:vMerge w:val="restart"/>
        </w:tcPr>
        <w:p w:rsidR="00C264E4" w:rsidRPr="00557B13" w:rsidRDefault="00C264E4" w:rsidP="00C264E4">
          <w:pPr>
            <w:rPr>
              <w:rFonts w:ascii="Arial" w:hAnsi="Arial" w:cs="Arial"/>
              <w:sz w:val="20"/>
              <w:szCs w:val="20"/>
            </w:rPr>
          </w:pPr>
          <w:r>
            <w:rPr>
              <w:noProof/>
              <w:lang w:val="en-US"/>
            </w:rPr>
            <w:drawing>
              <wp:anchor distT="0" distB="0" distL="114300" distR="114300" simplePos="0" relativeHeight="251660288" behindDoc="0" locked="0" layoutInCell="1" allowOverlap="1" wp14:anchorId="1C63FB7C" wp14:editId="42B38A08">
                <wp:simplePos x="0" y="0"/>
                <wp:positionH relativeFrom="column">
                  <wp:posOffset>3175</wp:posOffset>
                </wp:positionH>
                <wp:positionV relativeFrom="page">
                  <wp:posOffset>186690</wp:posOffset>
                </wp:positionV>
                <wp:extent cx="796925" cy="734695"/>
                <wp:effectExtent l="0" t="0" r="0" b="0"/>
                <wp:wrapSquare wrapText="bothSides"/>
                <wp:docPr id="5"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9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64E4" w:rsidTr="007B0409">
      <w:trPr>
        <w:trHeight w:val="680"/>
        <w:jc w:val="center"/>
      </w:trPr>
      <w:tc>
        <w:tcPr>
          <w:tcW w:w="658" w:type="pct"/>
          <w:vMerge/>
        </w:tcPr>
        <w:p w:rsidR="00C264E4" w:rsidRPr="00557B13" w:rsidRDefault="00C264E4" w:rsidP="00C264E4">
          <w:pPr>
            <w:rPr>
              <w:rFonts w:ascii="Arial" w:hAnsi="Arial" w:cs="Arial"/>
              <w:sz w:val="20"/>
              <w:szCs w:val="20"/>
            </w:rPr>
          </w:pPr>
        </w:p>
      </w:tc>
      <w:tc>
        <w:tcPr>
          <w:tcW w:w="3841" w:type="pct"/>
          <w:gridSpan w:val="3"/>
          <w:vAlign w:val="center"/>
        </w:tcPr>
        <w:p w:rsidR="00C264E4" w:rsidRPr="00557B13" w:rsidRDefault="00C264E4" w:rsidP="00C264E4">
          <w:pPr>
            <w:jc w:val="center"/>
            <w:rPr>
              <w:rFonts w:ascii="Arial" w:hAnsi="Arial" w:cs="Arial"/>
              <w:b/>
              <w:sz w:val="20"/>
              <w:szCs w:val="20"/>
            </w:rPr>
          </w:pPr>
          <w:r>
            <w:rPr>
              <w:rFonts w:ascii="Arial" w:hAnsi="Arial" w:cs="Arial"/>
              <w:b/>
              <w:sz w:val="20"/>
              <w:szCs w:val="20"/>
            </w:rPr>
            <w:t xml:space="preserve">ÁREA DE CIENCIAS NATURALES </w:t>
          </w:r>
        </w:p>
      </w:tc>
      <w:tc>
        <w:tcPr>
          <w:tcW w:w="501" w:type="pct"/>
          <w:vMerge/>
        </w:tcPr>
        <w:p w:rsidR="00C264E4" w:rsidRPr="00557B13" w:rsidRDefault="00C264E4" w:rsidP="00C264E4">
          <w:pPr>
            <w:rPr>
              <w:rFonts w:ascii="Arial" w:hAnsi="Arial" w:cs="Arial"/>
              <w:sz w:val="20"/>
              <w:szCs w:val="20"/>
            </w:rPr>
          </w:pPr>
        </w:p>
      </w:tc>
    </w:tr>
    <w:tr w:rsidR="00C264E4" w:rsidTr="007B0409">
      <w:trPr>
        <w:trHeight w:val="397"/>
        <w:jc w:val="center"/>
      </w:trPr>
      <w:tc>
        <w:tcPr>
          <w:tcW w:w="658" w:type="pct"/>
          <w:vMerge/>
        </w:tcPr>
        <w:p w:rsidR="00C264E4" w:rsidRPr="00557B13" w:rsidRDefault="00C264E4" w:rsidP="00C264E4">
          <w:pPr>
            <w:rPr>
              <w:rFonts w:ascii="Arial" w:hAnsi="Arial" w:cs="Arial"/>
              <w:sz w:val="20"/>
              <w:szCs w:val="20"/>
            </w:rPr>
          </w:pPr>
        </w:p>
      </w:tc>
      <w:tc>
        <w:tcPr>
          <w:tcW w:w="1197" w:type="pct"/>
          <w:vAlign w:val="center"/>
        </w:tcPr>
        <w:p w:rsidR="00C264E4" w:rsidRPr="000B4695" w:rsidRDefault="00C264E4" w:rsidP="00C264E4">
          <w:pPr>
            <w:jc w:val="center"/>
            <w:rPr>
              <w:rFonts w:ascii="Arial" w:hAnsi="Arial" w:cs="Arial"/>
              <w:b/>
              <w:sz w:val="18"/>
              <w:szCs w:val="18"/>
            </w:rPr>
          </w:pPr>
          <w:r w:rsidRPr="000B4695">
            <w:rPr>
              <w:rFonts w:ascii="Arial" w:hAnsi="Arial" w:cs="Arial"/>
              <w:b/>
              <w:sz w:val="18"/>
              <w:szCs w:val="18"/>
            </w:rPr>
            <w:t xml:space="preserve">Sede central </w:t>
          </w:r>
        </w:p>
      </w:tc>
      <w:tc>
        <w:tcPr>
          <w:tcW w:w="1280" w:type="pct"/>
          <w:vAlign w:val="center"/>
        </w:tcPr>
        <w:p w:rsidR="00C264E4" w:rsidRPr="000B4695" w:rsidRDefault="00C264E4" w:rsidP="00C264E4">
          <w:pPr>
            <w:jc w:val="center"/>
            <w:rPr>
              <w:rFonts w:ascii="Arial" w:hAnsi="Arial" w:cs="Arial"/>
              <w:b/>
              <w:sz w:val="18"/>
              <w:szCs w:val="18"/>
            </w:rPr>
          </w:pPr>
          <w:r w:rsidRPr="000B4695">
            <w:rPr>
              <w:rFonts w:ascii="Arial" w:hAnsi="Arial" w:cs="Arial"/>
              <w:b/>
              <w:sz w:val="18"/>
              <w:szCs w:val="18"/>
            </w:rPr>
            <w:t xml:space="preserve">Jornada de la tarde </w:t>
          </w:r>
        </w:p>
      </w:tc>
      <w:tc>
        <w:tcPr>
          <w:tcW w:w="1364" w:type="pct"/>
          <w:vAlign w:val="center"/>
        </w:tcPr>
        <w:p w:rsidR="00C264E4" w:rsidRPr="000B4695" w:rsidRDefault="00C264E4" w:rsidP="00C264E4">
          <w:pPr>
            <w:jc w:val="center"/>
            <w:rPr>
              <w:rFonts w:ascii="Arial" w:hAnsi="Arial" w:cs="Arial"/>
              <w:b/>
              <w:sz w:val="18"/>
              <w:szCs w:val="18"/>
            </w:rPr>
          </w:pPr>
          <w:r>
            <w:rPr>
              <w:rFonts w:ascii="Arial" w:hAnsi="Arial" w:cs="Arial"/>
              <w:b/>
              <w:sz w:val="18"/>
              <w:szCs w:val="18"/>
            </w:rPr>
            <w:t>Grado: Sexto</w:t>
          </w:r>
        </w:p>
      </w:tc>
      <w:tc>
        <w:tcPr>
          <w:tcW w:w="501" w:type="pct"/>
          <w:vMerge/>
        </w:tcPr>
        <w:p w:rsidR="00C264E4" w:rsidRPr="00557B13" w:rsidRDefault="00C264E4" w:rsidP="00C264E4">
          <w:pPr>
            <w:rPr>
              <w:rFonts w:ascii="Arial" w:hAnsi="Arial" w:cs="Arial"/>
              <w:sz w:val="20"/>
              <w:szCs w:val="20"/>
            </w:rPr>
          </w:pPr>
        </w:p>
      </w:tc>
    </w:tr>
  </w:tbl>
  <w:p w:rsidR="00C264E4" w:rsidRDefault="00C264E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7F4"/>
    <w:multiLevelType w:val="hybridMultilevel"/>
    <w:tmpl w:val="E364EEB6"/>
    <w:lvl w:ilvl="0" w:tplc="47E20A22">
      <w:start w:val="1"/>
      <w:numFmt w:val="bullet"/>
      <w:lvlText w:val="•"/>
      <w:lvlJc w:val="left"/>
      <w:pPr>
        <w:tabs>
          <w:tab w:val="num" w:pos="720"/>
        </w:tabs>
        <w:ind w:left="720" w:hanging="360"/>
      </w:pPr>
      <w:rPr>
        <w:rFonts w:ascii="Arial" w:hAnsi="Arial" w:cs="Times New Roman" w:hint="default"/>
      </w:rPr>
    </w:lvl>
    <w:lvl w:ilvl="1" w:tplc="1F28885A">
      <w:start w:val="1"/>
      <w:numFmt w:val="bullet"/>
      <w:lvlText w:val="•"/>
      <w:lvlJc w:val="left"/>
      <w:pPr>
        <w:tabs>
          <w:tab w:val="num" w:pos="1440"/>
        </w:tabs>
        <w:ind w:left="1440" w:hanging="360"/>
      </w:pPr>
      <w:rPr>
        <w:rFonts w:ascii="Arial" w:hAnsi="Arial" w:cs="Times New Roman" w:hint="default"/>
      </w:rPr>
    </w:lvl>
    <w:lvl w:ilvl="2" w:tplc="5CE6793A">
      <w:start w:val="1"/>
      <w:numFmt w:val="bullet"/>
      <w:lvlText w:val="•"/>
      <w:lvlJc w:val="left"/>
      <w:pPr>
        <w:tabs>
          <w:tab w:val="num" w:pos="2160"/>
        </w:tabs>
        <w:ind w:left="2160" w:hanging="360"/>
      </w:pPr>
      <w:rPr>
        <w:rFonts w:ascii="Arial" w:hAnsi="Arial" w:cs="Times New Roman" w:hint="default"/>
      </w:rPr>
    </w:lvl>
    <w:lvl w:ilvl="3" w:tplc="3794A832">
      <w:start w:val="1"/>
      <w:numFmt w:val="bullet"/>
      <w:lvlText w:val="•"/>
      <w:lvlJc w:val="left"/>
      <w:pPr>
        <w:tabs>
          <w:tab w:val="num" w:pos="2880"/>
        </w:tabs>
        <w:ind w:left="2880" w:hanging="360"/>
      </w:pPr>
      <w:rPr>
        <w:rFonts w:ascii="Arial" w:hAnsi="Arial" w:cs="Times New Roman" w:hint="default"/>
      </w:rPr>
    </w:lvl>
    <w:lvl w:ilvl="4" w:tplc="049E5AD0">
      <w:start w:val="1"/>
      <w:numFmt w:val="bullet"/>
      <w:lvlText w:val="•"/>
      <w:lvlJc w:val="left"/>
      <w:pPr>
        <w:tabs>
          <w:tab w:val="num" w:pos="3600"/>
        </w:tabs>
        <w:ind w:left="3600" w:hanging="360"/>
      </w:pPr>
      <w:rPr>
        <w:rFonts w:ascii="Arial" w:hAnsi="Arial" w:cs="Times New Roman" w:hint="default"/>
      </w:rPr>
    </w:lvl>
    <w:lvl w:ilvl="5" w:tplc="5E207D52">
      <w:start w:val="1"/>
      <w:numFmt w:val="bullet"/>
      <w:lvlText w:val="•"/>
      <w:lvlJc w:val="left"/>
      <w:pPr>
        <w:tabs>
          <w:tab w:val="num" w:pos="4320"/>
        </w:tabs>
        <w:ind w:left="4320" w:hanging="360"/>
      </w:pPr>
      <w:rPr>
        <w:rFonts w:ascii="Arial" w:hAnsi="Arial" w:cs="Times New Roman" w:hint="default"/>
      </w:rPr>
    </w:lvl>
    <w:lvl w:ilvl="6" w:tplc="3112D136">
      <w:start w:val="1"/>
      <w:numFmt w:val="bullet"/>
      <w:lvlText w:val="•"/>
      <w:lvlJc w:val="left"/>
      <w:pPr>
        <w:tabs>
          <w:tab w:val="num" w:pos="5040"/>
        </w:tabs>
        <w:ind w:left="5040" w:hanging="360"/>
      </w:pPr>
      <w:rPr>
        <w:rFonts w:ascii="Arial" w:hAnsi="Arial" w:cs="Times New Roman" w:hint="default"/>
      </w:rPr>
    </w:lvl>
    <w:lvl w:ilvl="7" w:tplc="891C7526">
      <w:start w:val="1"/>
      <w:numFmt w:val="bullet"/>
      <w:lvlText w:val="•"/>
      <w:lvlJc w:val="left"/>
      <w:pPr>
        <w:tabs>
          <w:tab w:val="num" w:pos="5760"/>
        </w:tabs>
        <w:ind w:left="5760" w:hanging="360"/>
      </w:pPr>
      <w:rPr>
        <w:rFonts w:ascii="Arial" w:hAnsi="Arial" w:cs="Times New Roman" w:hint="default"/>
      </w:rPr>
    </w:lvl>
    <w:lvl w:ilvl="8" w:tplc="979E20B4">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17D56CA4"/>
    <w:multiLevelType w:val="multilevel"/>
    <w:tmpl w:val="5706E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A550F"/>
    <w:multiLevelType w:val="hybridMultilevel"/>
    <w:tmpl w:val="85D4C0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48D7E20"/>
    <w:multiLevelType w:val="hybridMultilevel"/>
    <w:tmpl w:val="DF44F90C"/>
    <w:lvl w:ilvl="0" w:tplc="FC34D9EC">
      <w:start w:val="1"/>
      <w:numFmt w:val="bullet"/>
      <w:lvlText w:val="•"/>
      <w:lvlJc w:val="left"/>
      <w:pPr>
        <w:tabs>
          <w:tab w:val="num" w:pos="720"/>
        </w:tabs>
        <w:ind w:left="720" w:hanging="360"/>
      </w:pPr>
      <w:rPr>
        <w:rFonts w:ascii="Arial" w:hAnsi="Arial" w:cs="Times New Roman" w:hint="default"/>
      </w:rPr>
    </w:lvl>
    <w:lvl w:ilvl="1" w:tplc="DB9A580C">
      <w:start w:val="1"/>
      <w:numFmt w:val="bullet"/>
      <w:lvlText w:val="•"/>
      <w:lvlJc w:val="left"/>
      <w:pPr>
        <w:tabs>
          <w:tab w:val="num" w:pos="1440"/>
        </w:tabs>
        <w:ind w:left="1440" w:hanging="360"/>
      </w:pPr>
      <w:rPr>
        <w:rFonts w:ascii="Arial" w:hAnsi="Arial" w:cs="Times New Roman" w:hint="default"/>
      </w:rPr>
    </w:lvl>
    <w:lvl w:ilvl="2" w:tplc="3E5A76A0">
      <w:start w:val="1"/>
      <w:numFmt w:val="bullet"/>
      <w:lvlText w:val="•"/>
      <w:lvlJc w:val="left"/>
      <w:pPr>
        <w:tabs>
          <w:tab w:val="num" w:pos="2160"/>
        </w:tabs>
        <w:ind w:left="2160" w:hanging="360"/>
      </w:pPr>
      <w:rPr>
        <w:rFonts w:ascii="Arial" w:hAnsi="Arial" w:cs="Times New Roman" w:hint="default"/>
      </w:rPr>
    </w:lvl>
    <w:lvl w:ilvl="3" w:tplc="73B0CA9E">
      <w:start w:val="1"/>
      <w:numFmt w:val="bullet"/>
      <w:lvlText w:val="•"/>
      <w:lvlJc w:val="left"/>
      <w:pPr>
        <w:tabs>
          <w:tab w:val="num" w:pos="2880"/>
        </w:tabs>
        <w:ind w:left="2880" w:hanging="360"/>
      </w:pPr>
      <w:rPr>
        <w:rFonts w:ascii="Arial" w:hAnsi="Arial" w:cs="Times New Roman" w:hint="default"/>
      </w:rPr>
    </w:lvl>
    <w:lvl w:ilvl="4" w:tplc="B0A4F48A">
      <w:start w:val="1"/>
      <w:numFmt w:val="bullet"/>
      <w:lvlText w:val="•"/>
      <w:lvlJc w:val="left"/>
      <w:pPr>
        <w:tabs>
          <w:tab w:val="num" w:pos="3600"/>
        </w:tabs>
        <w:ind w:left="3600" w:hanging="360"/>
      </w:pPr>
      <w:rPr>
        <w:rFonts w:ascii="Arial" w:hAnsi="Arial" w:cs="Times New Roman" w:hint="default"/>
      </w:rPr>
    </w:lvl>
    <w:lvl w:ilvl="5" w:tplc="FA74DED2">
      <w:start w:val="1"/>
      <w:numFmt w:val="bullet"/>
      <w:lvlText w:val="•"/>
      <w:lvlJc w:val="left"/>
      <w:pPr>
        <w:tabs>
          <w:tab w:val="num" w:pos="4320"/>
        </w:tabs>
        <w:ind w:left="4320" w:hanging="360"/>
      </w:pPr>
      <w:rPr>
        <w:rFonts w:ascii="Arial" w:hAnsi="Arial" w:cs="Times New Roman" w:hint="default"/>
      </w:rPr>
    </w:lvl>
    <w:lvl w:ilvl="6" w:tplc="AF9C772C">
      <w:start w:val="1"/>
      <w:numFmt w:val="bullet"/>
      <w:lvlText w:val="•"/>
      <w:lvlJc w:val="left"/>
      <w:pPr>
        <w:tabs>
          <w:tab w:val="num" w:pos="5040"/>
        </w:tabs>
        <w:ind w:left="5040" w:hanging="360"/>
      </w:pPr>
      <w:rPr>
        <w:rFonts w:ascii="Arial" w:hAnsi="Arial" w:cs="Times New Roman" w:hint="default"/>
      </w:rPr>
    </w:lvl>
    <w:lvl w:ilvl="7" w:tplc="748A2F5C">
      <w:start w:val="1"/>
      <w:numFmt w:val="bullet"/>
      <w:lvlText w:val="•"/>
      <w:lvlJc w:val="left"/>
      <w:pPr>
        <w:tabs>
          <w:tab w:val="num" w:pos="5760"/>
        </w:tabs>
        <w:ind w:left="5760" w:hanging="360"/>
      </w:pPr>
      <w:rPr>
        <w:rFonts w:ascii="Arial" w:hAnsi="Arial" w:cs="Times New Roman" w:hint="default"/>
      </w:rPr>
    </w:lvl>
    <w:lvl w:ilvl="8" w:tplc="4D729170">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29555A32"/>
    <w:multiLevelType w:val="hybridMultilevel"/>
    <w:tmpl w:val="FDF68C74"/>
    <w:lvl w:ilvl="0" w:tplc="B62095AA">
      <w:start w:val="1"/>
      <w:numFmt w:val="bullet"/>
      <w:lvlText w:val="•"/>
      <w:lvlJc w:val="left"/>
      <w:pPr>
        <w:tabs>
          <w:tab w:val="num" w:pos="720"/>
        </w:tabs>
        <w:ind w:left="720" w:hanging="360"/>
      </w:pPr>
      <w:rPr>
        <w:rFonts w:ascii="Arial" w:hAnsi="Arial" w:cs="Times New Roman" w:hint="default"/>
      </w:rPr>
    </w:lvl>
    <w:lvl w:ilvl="1" w:tplc="020E2FFE">
      <w:start w:val="1"/>
      <w:numFmt w:val="bullet"/>
      <w:lvlText w:val="•"/>
      <w:lvlJc w:val="left"/>
      <w:pPr>
        <w:tabs>
          <w:tab w:val="num" w:pos="1440"/>
        </w:tabs>
        <w:ind w:left="1440" w:hanging="360"/>
      </w:pPr>
      <w:rPr>
        <w:rFonts w:ascii="Arial" w:hAnsi="Arial" w:cs="Times New Roman" w:hint="default"/>
      </w:rPr>
    </w:lvl>
    <w:lvl w:ilvl="2" w:tplc="9E3620B2">
      <w:start w:val="1"/>
      <w:numFmt w:val="bullet"/>
      <w:lvlText w:val="•"/>
      <w:lvlJc w:val="left"/>
      <w:pPr>
        <w:tabs>
          <w:tab w:val="num" w:pos="2160"/>
        </w:tabs>
        <w:ind w:left="2160" w:hanging="360"/>
      </w:pPr>
      <w:rPr>
        <w:rFonts w:ascii="Arial" w:hAnsi="Arial" w:cs="Times New Roman" w:hint="default"/>
      </w:rPr>
    </w:lvl>
    <w:lvl w:ilvl="3" w:tplc="CC86D87C">
      <w:start w:val="1"/>
      <w:numFmt w:val="bullet"/>
      <w:lvlText w:val="•"/>
      <w:lvlJc w:val="left"/>
      <w:pPr>
        <w:tabs>
          <w:tab w:val="num" w:pos="2880"/>
        </w:tabs>
        <w:ind w:left="2880" w:hanging="360"/>
      </w:pPr>
      <w:rPr>
        <w:rFonts w:ascii="Arial" w:hAnsi="Arial" w:cs="Times New Roman" w:hint="default"/>
      </w:rPr>
    </w:lvl>
    <w:lvl w:ilvl="4" w:tplc="CDDC0F18">
      <w:start w:val="1"/>
      <w:numFmt w:val="bullet"/>
      <w:lvlText w:val="•"/>
      <w:lvlJc w:val="left"/>
      <w:pPr>
        <w:tabs>
          <w:tab w:val="num" w:pos="3600"/>
        </w:tabs>
        <w:ind w:left="3600" w:hanging="360"/>
      </w:pPr>
      <w:rPr>
        <w:rFonts w:ascii="Arial" w:hAnsi="Arial" w:cs="Times New Roman" w:hint="default"/>
      </w:rPr>
    </w:lvl>
    <w:lvl w:ilvl="5" w:tplc="831065AA">
      <w:start w:val="1"/>
      <w:numFmt w:val="bullet"/>
      <w:lvlText w:val="•"/>
      <w:lvlJc w:val="left"/>
      <w:pPr>
        <w:tabs>
          <w:tab w:val="num" w:pos="4320"/>
        </w:tabs>
        <w:ind w:left="4320" w:hanging="360"/>
      </w:pPr>
      <w:rPr>
        <w:rFonts w:ascii="Arial" w:hAnsi="Arial" w:cs="Times New Roman" w:hint="default"/>
      </w:rPr>
    </w:lvl>
    <w:lvl w:ilvl="6" w:tplc="9EF0FEBE">
      <w:start w:val="1"/>
      <w:numFmt w:val="bullet"/>
      <w:lvlText w:val="•"/>
      <w:lvlJc w:val="left"/>
      <w:pPr>
        <w:tabs>
          <w:tab w:val="num" w:pos="5040"/>
        </w:tabs>
        <w:ind w:left="5040" w:hanging="360"/>
      </w:pPr>
      <w:rPr>
        <w:rFonts w:ascii="Arial" w:hAnsi="Arial" w:cs="Times New Roman" w:hint="default"/>
      </w:rPr>
    </w:lvl>
    <w:lvl w:ilvl="7" w:tplc="59C2EB04">
      <w:start w:val="1"/>
      <w:numFmt w:val="bullet"/>
      <w:lvlText w:val="•"/>
      <w:lvlJc w:val="left"/>
      <w:pPr>
        <w:tabs>
          <w:tab w:val="num" w:pos="5760"/>
        </w:tabs>
        <w:ind w:left="5760" w:hanging="360"/>
      </w:pPr>
      <w:rPr>
        <w:rFonts w:ascii="Arial" w:hAnsi="Arial" w:cs="Times New Roman" w:hint="default"/>
      </w:rPr>
    </w:lvl>
    <w:lvl w:ilvl="8" w:tplc="777C720E">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338F2A7D"/>
    <w:multiLevelType w:val="hybridMultilevel"/>
    <w:tmpl w:val="E36EB70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343638DE"/>
    <w:multiLevelType w:val="hybridMultilevel"/>
    <w:tmpl w:val="D90AF5EE"/>
    <w:lvl w:ilvl="0" w:tplc="3B24677C">
      <w:start w:val="1"/>
      <w:numFmt w:val="bullet"/>
      <w:lvlText w:val="•"/>
      <w:lvlJc w:val="left"/>
      <w:pPr>
        <w:tabs>
          <w:tab w:val="num" w:pos="720"/>
        </w:tabs>
        <w:ind w:left="720" w:hanging="360"/>
      </w:pPr>
      <w:rPr>
        <w:rFonts w:ascii="Arial" w:hAnsi="Arial" w:cs="Times New Roman" w:hint="default"/>
      </w:rPr>
    </w:lvl>
    <w:lvl w:ilvl="1" w:tplc="6FD487E6">
      <w:start w:val="1"/>
      <w:numFmt w:val="bullet"/>
      <w:lvlText w:val="•"/>
      <w:lvlJc w:val="left"/>
      <w:pPr>
        <w:tabs>
          <w:tab w:val="num" w:pos="1440"/>
        </w:tabs>
        <w:ind w:left="1440" w:hanging="360"/>
      </w:pPr>
      <w:rPr>
        <w:rFonts w:ascii="Arial" w:hAnsi="Arial" w:cs="Times New Roman" w:hint="default"/>
      </w:rPr>
    </w:lvl>
    <w:lvl w:ilvl="2" w:tplc="FED00D2E">
      <w:start w:val="1"/>
      <w:numFmt w:val="bullet"/>
      <w:lvlText w:val="•"/>
      <w:lvlJc w:val="left"/>
      <w:pPr>
        <w:tabs>
          <w:tab w:val="num" w:pos="2160"/>
        </w:tabs>
        <w:ind w:left="2160" w:hanging="360"/>
      </w:pPr>
      <w:rPr>
        <w:rFonts w:ascii="Arial" w:hAnsi="Arial" w:cs="Times New Roman" w:hint="default"/>
      </w:rPr>
    </w:lvl>
    <w:lvl w:ilvl="3" w:tplc="E83CCE06">
      <w:start w:val="1"/>
      <w:numFmt w:val="bullet"/>
      <w:lvlText w:val="•"/>
      <w:lvlJc w:val="left"/>
      <w:pPr>
        <w:tabs>
          <w:tab w:val="num" w:pos="2880"/>
        </w:tabs>
        <w:ind w:left="2880" w:hanging="360"/>
      </w:pPr>
      <w:rPr>
        <w:rFonts w:ascii="Arial" w:hAnsi="Arial" w:cs="Times New Roman" w:hint="default"/>
      </w:rPr>
    </w:lvl>
    <w:lvl w:ilvl="4" w:tplc="400A3522">
      <w:start w:val="1"/>
      <w:numFmt w:val="bullet"/>
      <w:lvlText w:val="•"/>
      <w:lvlJc w:val="left"/>
      <w:pPr>
        <w:tabs>
          <w:tab w:val="num" w:pos="3600"/>
        </w:tabs>
        <w:ind w:left="3600" w:hanging="360"/>
      </w:pPr>
      <w:rPr>
        <w:rFonts w:ascii="Arial" w:hAnsi="Arial" w:cs="Times New Roman" w:hint="default"/>
      </w:rPr>
    </w:lvl>
    <w:lvl w:ilvl="5" w:tplc="D10EC70A">
      <w:start w:val="1"/>
      <w:numFmt w:val="bullet"/>
      <w:lvlText w:val="•"/>
      <w:lvlJc w:val="left"/>
      <w:pPr>
        <w:tabs>
          <w:tab w:val="num" w:pos="4320"/>
        </w:tabs>
        <w:ind w:left="4320" w:hanging="360"/>
      </w:pPr>
      <w:rPr>
        <w:rFonts w:ascii="Arial" w:hAnsi="Arial" w:cs="Times New Roman" w:hint="default"/>
      </w:rPr>
    </w:lvl>
    <w:lvl w:ilvl="6" w:tplc="7826B496">
      <w:start w:val="1"/>
      <w:numFmt w:val="bullet"/>
      <w:lvlText w:val="•"/>
      <w:lvlJc w:val="left"/>
      <w:pPr>
        <w:tabs>
          <w:tab w:val="num" w:pos="5040"/>
        </w:tabs>
        <w:ind w:left="5040" w:hanging="360"/>
      </w:pPr>
      <w:rPr>
        <w:rFonts w:ascii="Arial" w:hAnsi="Arial" w:cs="Times New Roman" w:hint="default"/>
      </w:rPr>
    </w:lvl>
    <w:lvl w:ilvl="7" w:tplc="8E84E91A">
      <w:start w:val="1"/>
      <w:numFmt w:val="bullet"/>
      <w:lvlText w:val="•"/>
      <w:lvlJc w:val="left"/>
      <w:pPr>
        <w:tabs>
          <w:tab w:val="num" w:pos="5760"/>
        </w:tabs>
        <w:ind w:left="5760" w:hanging="360"/>
      </w:pPr>
      <w:rPr>
        <w:rFonts w:ascii="Arial" w:hAnsi="Arial" w:cs="Times New Roman" w:hint="default"/>
      </w:rPr>
    </w:lvl>
    <w:lvl w:ilvl="8" w:tplc="38BC0EB8">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38D63BC6"/>
    <w:multiLevelType w:val="hybridMultilevel"/>
    <w:tmpl w:val="CFDCA4C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5E9419E"/>
    <w:multiLevelType w:val="hybridMultilevel"/>
    <w:tmpl w:val="0C847C30"/>
    <w:lvl w:ilvl="0" w:tplc="D062D790">
      <w:start w:val="1"/>
      <w:numFmt w:val="bullet"/>
      <w:lvlText w:val="•"/>
      <w:lvlJc w:val="left"/>
      <w:pPr>
        <w:tabs>
          <w:tab w:val="num" w:pos="720"/>
        </w:tabs>
        <w:ind w:left="720" w:hanging="360"/>
      </w:pPr>
      <w:rPr>
        <w:rFonts w:ascii="Arial" w:hAnsi="Arial" w:cs="Times New Roman" w:hint="default"/>
      </w:rPr>
    </w:lvl>
    <w:lvl w:ilvl="1" w:tplc="535A0F4C">
      <w:start w:val="1"/>
      <w:numFmt w:val="bullet"/>
      <w:lvlText w:val="•"/>
      <w:lvlJc w:val="left"/>
      <w:pPr>
        <w:tabs>
          <w:tab w:val="num" w:pos="1440"/>
        </w:tabs>
        <w:ind w:left="1440" w:hanging="360"/>
      </w:pPr>
      <w:rPr>
        <w:rFonts w:ascii="Arial" w:hAnsi="Arial" w:cs="Times New Roman" w:hint="default"/>
      </w:rPr>
    </w:lvl>
    <w:lvl w:ilvl="2" w:tplc="42AE7F5E">
      <w:start w:val="1"/>
      <w:numFmt w:val="bullet"/>
      <w:lvlText w:val="•"/>
      <w:lvlJc w:val="left"/>
      <w:pPr>
        <w:tabs>
          <w:tab w:val="num" w:pos="2160"/>
        </w:tabs>
        <w:ind w:left="2160" w:hanging="360"/>
      </w:pPr>
      <w:rPr>
        <w:rFonts w:ascii="Arial" w:hAnsi="Arial" w:cs="Times New Roman" w:hint="default"/>
      </w:rPr>
    </w:lvl>
    <w:lvl w:ilvl="3" w:tplc="A5CE7212">
      <w:start w:val="1"/>
      <w:numFmt w:val="bullet"/>
      <w:lvlText w:val="•"/>
      <w:lvlJc w:val="left"/>
      <w:pPr>
        <w:tabs>
          <w:tab w:val="num" w:pos="2880"/>
        </w:tabs>
        <w:ind w:left="2880" w:hanging="360"/>
      </w:pPr>
      <w:rPr>
        <w:rFonts w:ascii="Arial" w:hAnsi="Arial" w:cs="Times New Roman" w:hint="default"/>
      </w:rPr>
    </w:lvl>
    <w:lvl w:ilvl="4" w:tplc="99FCDBE0">
      <w:start w:val="1"/>
      <w:numFmt w:val="bullet"/>
      <w:lvlText w:val="•"/>
      <w:lvlJc w:val="left"/>
      <w:pPr>
        <w:tabs>
          <w:tab w:val="num" w:pos="3600"/>
        </w:tabs>
        <w:ind w:left="3600" w:hanging="360"/>
      </w:pPr>
      <w:rPr>
        <w:rFonts w:ascii="Arial" w:hAnsi="Arial" w:cs="Times New Roman" w:hint="default"/>
      </w:rPr>
    </w:lvl>
    <w:lvl w:ilvl="5" w:tplc="B366EA8E">
      <w:start w:val="1"/>
      <w:numFmt w:val="bullet"/>
      <w:lvlText w:val="•"/>
      <w:lvlJc w:val="left"/>
      <w:pPr>
        <w:tabs>
          <w:tab w:val="num" w:pos="4320"/>
        </w:tabs>
        <w:ind w:left="4320" w:hanging="360"/>
      </w:pPr>
      <w:rPr>
        <w:rFonts w:ascii="Arial" w:hAnsi="Arial" w:cs="Times New Roman" w:hint="default"/>
      </w:rPr>
    </w:lvl>
    <w:lvl w:ilvl="6" w:tplc="DEE23D0A">
      <w:start w:val="1"/>
      <w:numFmt w:val="bullet"/>
      <w:lvlText w:val="•"/>
      <w:lvlJc w:val="left"/>
      <w:pPr>
        <w:tabs>
          <w:tab w:val="num" w:pos="5040"/>
        </w:tabs>
        <w:ind w:left="5040" w:hanging="360"/>
      </w:pPr>
      <w:rPr>
        <w:rFonts w:ascii="Arial" w:hAnsi="Arial" w:cs="Times New Roman" w:hint="default"/>
      </w:rPr>
    </w:lvl>
    <w:lvl w:ilvl="7" w:tplc="2EB09E32">
      <w:start w:val="1"/>
      <w:numFmt w:val="bullet"/>
      <w:lvlText w:val="•"/>
      <w:lvlJc w:val="left"/>
      <w:pPr>
        <w:tabs>
          <w:tab w:val="num" w:pos="5760"/>
        </w:tabs>
        <w:ind w:left="5760" w:hanging="360"/>
      </w:pPr>
      <w:rPr>
        <w:rFonts w:ascii="Arial" w:hAnsi="Arial" w:cs="Times New Roman" w:hint="default"/>
      </w:rPr>
    </w:lvl>
    <w:lvl w:ilvl="8" w:tplc="6180F392">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578C6932"/>
    <w:multiLevelType w:val="hybridMultilevel"/>
    <w:tmpl w:val="CE984828"/>
    <w:lvl w:ilvl="0" w:tplc="7E865AD8">
      <w:start w:val="1"/>
      <w:numFmt w:val="bullet"/>
      <w:lvlText w:val="•"/>
      <w:lvlJc w:val="left"/>
      <w:pPr>
        <w:tabs>
          <w:tab w:val="num" w:pos="720"/>
        </w:tabs>
        <w:ind w:left="720" w:hanging="360"/>
      </w:pPr>
      <w:rPr>
        <w:rFonts w:ascii="Arial" w:hAnsi="Arial" w:cs="Times New Roman" w:hint="default"/>
      </w:rPr>
    </w:lvl>
    <w:lvl w:ilvl="1" w:tplc="9958698E">
      <w:start w:val="1"/>
      <w:numFmt w:val="bullet"/>
      <w:lvlText w:val="•"/>
      <w:lvlJc w:val="left"/>
      <w:pPr>
        <w:tabs>
          <w:tab w:val="num" w:pos="1440"/>
        </w:tabs>
        <w:ind w:left="1440" w:hanging="360"/>
      </w:pPr>
      <w:rPr>
        <w:rFonts w:ascii="Arial" w:hAnsi="Arial" w:cs="Times New Roman" w:hint="default"/>
      </w:rPr>
    </w:lvl>
    <w:lvl w:ilvl="2" w:tplc="C5BEC080">
      <w:start w:val="1"/>
      <w:numFmt w:val="bullet"/>
      <w:lvlText w:val="•"/>
      <w:lvlJc w:val="left"/>
      <w:pPr>
        <w:tabs>
          <w:tab w:val="num" w:pos="2160"/>
        </w:tabs>
        <w:ind w:left="2160" w:hanging="360"/>
      </w:pPr>
      <w:rPr>
        <w:rFonts w:ascii="Arial" w:hAnsi="Arial" w:cs="Times New Roman" w:hint="default"/>
      </w:rPr>
    </w:lvl>
    <w:lvl w:ilvl="3" w:tplc="7F6E0620">
      <w:start w:val="1"/>
      <w:numFmt w:val="bullet"/>
      <w:lvlText w:val="•"/>
      <w:lvlJc w:val="left"/>
      <w:pPr>
        <w:tabs>
          <w:tab w:val="num" w:pos="2880"/>
        </w:tabs>
        <w:ind w:left="2880" w:hanging="360"/>
      </w:pPr>
      <w:rPr>
        <w:rFonts w:ascii="Arial" w:hAnsi="Arial" w:cs="Times New Roman" w:hint="default"/>
      </w:rPr>
    </w:lvl>
    <w:lvl w:ilvl="4" w:tplc="6FFA6306">
      <w:start w:val="1"/>
      <w:numFmt w:val="bullet"/>
      <w:lvlText w:val="•"/>
      <w:lvlJc w:val="left"/>
      <w:pPr>
        <w:tabs>
          <w:tab w:val="num" w:pos="3600"/>
        </w:tabs>
        <w:ind w:left="3600" w:hanging="360"/>
      </w:pPr>
      <w:rPr>
        <w:rFonts w:ascii="Arial" w:hAnsi="Arial" w:cs="Times New Roman" w:hint="default"/>
      </w:rPr>
    </w:lvl>
    <w:lvl w:ilvl="5" w:tplc="76DA25E2">
      <w:start w:val="1"/>
      <w:numFmt w:val="bullet"/>
      <w:lvlText w:val="•"/>
      <w:lvlJc w:val="left"/>
      <w:pPr>
        <w:tabs>
          <w:tab w:val="num" w:pos="4320"/>
        </w:tabs>
        <w:ind w:left="4320" w:hanging="360"/>
      </w:pPr>
      <w:rPr>
        <w:rFonts w:ascii="Arial" w:hAnsi="Arial" w:cs="Times New Roman" w:hint="default"/>
      </w:rPr>
    </w:lvl>
    <w:lvl w:ilvl="6" w:tplc="A192DB7E">
      <w:start w:val="1"/>
      <w:numFmt w:val="bullet"/>
      <w:lvlText w:val="•"/>
      <w:lvlJc w:val="left"/>
      <w:pPr>
        <w:tabs>
          <w:tab w:val="num" w:pos="5040"/>
        </w:tabs>
        <w:ind w:left="5040" w:hanging="360"/>
      </w:pPr>
      <w:rPr>
        <w:rFonts w:ascii="Arial" w:hAnsi="Arial" w:cs="Times New Roman" w:hint="default"/>
      </w:rPr>
    </w:lvl>
    <w:lvl w:ilvl="7" w:tplc="1D4E7D82">
      <w:start w:val="1"/>
      <w:numFmt w:val="bullet"/>
      <w:lvlText w:val="•"/>
      <w:lvlJc w:val="left"/>
      <w:pPr>
        <w:tabs>
          <w:tab w:val="num" w:pos="5760"/>
        </w:tabs>
        <w:ind w:left="5760" w:hanging="360"/>
      </w:pPr>
      <w:rPr>
        <w:rFonts w:ascii="Arial" w:hAnsi="Arial" w:cs="Times New Roman" w:hint="default"/>
      </w:rPr>
    </w:lvl>
    <w:lvl w:ilvl="8" w:tplc="7EB0C2A6">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5A9C541A"/>
    <w:multiLevelType w:val="multilevel"/>
    <w:tmpl w:val="6AEC7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5E6C1D"/>
    <w:multiLevelType w:val="hybridMultilevel"/>
    <w:tmpl w:val="7CAAF18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68FC688E"/>
    <w:multiLevelType w:val="hybridMultilevel"/>
    <w:tmpl w:val="B33EE324"/>
    <w:lvl w:ilvl="0" w:tplc="87BEE318">
      <w:start w:val="1"/>
      <w:numFmt w:val="bullet"/>
      <w:lvlText w:val="•"/>
      <w:lvlJc w:val="left"/>
      <w:pPr>
        <w:tabs>
          <w:tab w:val="num" w:pos="720"/>
        </w:tabs>
        <w:ind w:left="720" w:hanging="360"/>
      </w:pPr>
      <w:rPr>
        <w:rFonts w:ascii="Arial" w:hAnsi="Arial" w:cs="Times New Roman" w:hint="default"/>
      </w:rPr>
    </w:lvl>
    <w:lvl w:ilvl="1" w:tplc="8BEECC34">
      <w:start w:val="1"/>
      <w:numFmt w:val="bullet"/>
      <w:lvlText w:val="•"/>
      <w:lvlJc w:val="left"/>
      <w:pPr>
        <w:tabs>
          <w:tab w:val="num" w:pos="1440"/>
        </w:tabs>
        <w:ind w:left="1440" w:hanging="360"/>
      </w:pPr>
      <w:rPr>
        <w:rFonts w:ascii="Arial" w:hAnsi="Arial" w:cs="Times New Roman" w:hint="default"/>
      </w:rPr>
    </w:lvl>
    <w:lvl w:ilvl="2" w:tplc="7A021478">
      <w:start w:val="1"/>
      <w:numFmt w:val="bullet"/>
      <w:lvlText w:val="•"/>
      <w:lvlJc w:val="left"/>
      <w:pPr>
        <w:tabs>
          <w:tab w:val="num" w:pos="2160"/>
        </w:tabs>
        <w:ind w:left="2160" w:hanging="360"/>
      </w:pPr>
      <w:rPr>
        <w:rFonts w:ascii="Arial" w:hAnsi="Arial" w:cs="Times New Roman" w:hint="default"/>
      </w:rPr>
    </w:lvl>
    <w:lvl w:ilvl="3" w:tplc="7DD27526">
      <w:start w:val="1"/>
      <w:numFmt w:val="bullet"/>
      <w:lvlText w:val="•"/>
      <w:lvlJc w:val="left"/>
      <w:pPr>
        <w:tabs>
          <w:tab w:val="num" w:pos="2880"/>
        </w:tabs>
        <w:ind w:left="2880" w:hanging="360"/>
      </w:pPr>
      <w:rPr>
        <w:rFonts w:ascii="Arial" w:hAnsi="Arial" w:cs="Times New Roman" w:hint="default"/>
      </w:rPr>
    </w:lvl>
    <w:lvl w:ilvl="4" w:tplc="A99E943E">
      <w:start w:val="1"/>
      <w:numFmt w:val="bullet"/>
      <w:lvlText w:val="•"/>
      <w:lvlJc w:val="left"/>
      <w:pPr>
        <w:tabs>
          <w:tab w:val="num" w:pos="3600"/>
        </w:tabs>
        <w:ind w:left="3600" w:hanging="360"/>
      </w:pPr>
      <w:rPr>
        <w:rFonts w:ascii="Arial" w:hAnsi="Arial" w:cs="Times New Roman" w:hint="default"/>
      </w:rPr>
    </w:lvl>
    <w:lvl w:ilvl="5" w:tplc="73C857C0">
      <w:start w:val="1"/>
      <w:numFmt w:val="bullet"/>
      <w:lvlText w:val="•"/>
      <w:lvlJc w:val="left"/>
      <w:pPr>
        <w:tabs>
          <w:tab w:val="num" w:pos="4320"/>
        </w:tabs>
        <w:ind w:left="4320" w:hanging="360"/>
      </w:pPr>
      <w:rPr>
        <w:rFonts w:ascii="Arial" w:hAnsi="Arial" w:cs="Times New Roman" w:hint="default"/>
      </w:rPr>
    </w:lvl>
    <w:lvl w:ilvl="6" w:tplc="F10AB008">
      <w:start w:val="1"/>
      <w:numFmt w:val="bullet"/>
      <w:lvlText w:val="•"/>
      <w:lvlJc w:val="left"/>
      <w:pPr>
        <w:tabs>
          <w:tab w:val="num" w:pos="5040"/>
        </w:tabs>
        <w:ind w:left="5040" w:hanging="360"/>
      </w:pPr>
      <w:rPr>
        <w:rFonts w:ascii="Arial" w:hAnsi="Arial" w:cs="Times New Roman" w:hint="default"/>
      </w:rPr>
    </w:lvl>
    <w:lvl w:ilvl="7" w:tplc="9D38FBFC">
      <w:start w:val="1"/>
      <w:numFmt w:val="bullet"/>
      <w:lvlText w:val="•"/>
      <w:lvlJc w:val="left"/>
      <w:pPr>
        <w:tabs>
          <w:tab w:val="num" w:pos="5760"/>
        </w:tabs>
        <w:ind w:left="5760" w:hanging="360"/>
      </w:pPr>
      <w:rPr>
        <w:rFonts w:ascii="Arial" w:hAnsi="Arial" w:cs="Times New Roman" w:hint="default"/>
      </w:rPr>
    </w:lvl>
    <w:lvl w:ilvl="8" w:tplc="852A0832">
      <w:start w:val="1"/>
      <w:numFmt w:val="bullet"/>
      <w:lvlText w:val="•"/>
      <w:lvlJc w:val="left"/>
      <w:pPr>
        <w:tabs>
          <w:tab w:val="num" w:pos="6480"/>
        </w:tabs>
        <w:ind w:left="6480" w:hanging="360"/>
      </w:pPr>
      <w:rPr>
        <w:rFonts w:ascii="Arial" w:hAnsi="Arial" w:cs="Times New Roman"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lvlOverride w:ilvl="2"/>
    <w:lvlOverride w:ilvl="3"/>
    <w:lvlOverride w:ilvl="4"/>
    <w:lvlOverride w:ilvl="5"/>
    <w:lvlOverride w:ilvl="6"/>
    <w:lvlOverride w:ilvl="7"/>
    <w:lvlOverride w:ilvl="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lvlOverride w:ilvl="3"/>
    <w:lvlOverride w:ilvl="4"/>
    <w:lvlOverride w:ilvl="5"/>
    <w:lvlOverride w:ilvl="6"/>
    <w:lvlOverride w:ilvl="7"/>
    <w:lvlOverride w:ilvl="8"/>
  </w:num>
  <w:num w:numId="6">
    <w:abstractNumId w:val="8"/>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 w:numId="8">
    <w:abstractNumId w:val="12"/>
    <w:lvlOverride w:ilvl="0"/>
    <w:lvlOverride w:ilvl="1"/>
    <w:lvlOverride w:ilvl="2"/>
    <w:lvlOverride w:ilvl="3"/>
    <w:lvlOverride w:ilvl="4"/>
    <w:lvlOverride w:ilvl="5"/>
    <w:lvlOverride w:ilvl="6"/>
    <w:lvlOverride w:ilvl="7"/>
    <w:lvlOverride w:ilvl="8"/>
  </w:num>
  <w:num w:numId="9">
    <w:abstractNumId w:val="9"/>
    <w:lvlOverride w:ilvl="0"/>
    <w:lvlOverride w:ilvl="1"/>
    <w:lvlOverride w:ilvl="2"/>
    <w:lvlOverride w:ilvl="3"/>
    <w:lvlOverride w:ilvl="4"/>
    <w:lvlOverride w:ilvl="5"/>
    <w:lvlOverride w:ilvl="6"/>
    <w:lvlOverride w:ilvl="7"/>
    <w:lvlOverride w:ilvl="8"/>
  </w:num>
  <w:num w:numId="10">
    <w:abstractNumId w:val="3"/>
    <w:lvlOverride w:ilvl="0"/>
    <w:lvlOverride w:ilvl="1"/>
    <w:lvlOverride w:ilvl="2"/>
    <w:lvlOverride w:ilvl="3"/>
    <w:lvlOverride w:ilvl="4"/>
    <w:lvlOverride w:ilvl="5"/>
    <w:lvlOverride w:ilvl="6"/>
    <w:lvlOverride w:ilvl="7"/>
    <w:lvlOverride w:ilvl="8"/>
  </w:num>
  <w:num w:numId="11">
    <w:abstractNumId w:val="6"/>
    <w:lvlOverride w:ilvl="0"/>
    <w:lvlOverride w:ilvl="1"/>
    <w:lvlOverride w:ilvl="2"/>
    <w:lvlOverride w:ilvl="3"/>
    <w:lvlOverride w:ilvl="4"/>
    <w:lvlOverride w:ilvl="5"/>
    <w:lvlOverride w:ilvl="6"/>
    <w:lvlOverride w:ilvl="7"/>
    <w:lvlOverride w:ilvl="8"/>
  </w:num>
  <w:num w:numId="12">
    <w:abstractNumId w:val="4"/>
    <w:lvlOverride w:ilvl="0"/>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4E4"/>
    <w:rsid w:val="00061206"/>
    <w:rsid w:val="001B67F2"/>
    <w:rsid w:val="0020154F"/>
    <w:rsid w:val="00241837"/>
    <w:rsid w:val="0041760F"/>
    <w:rsid w:val="00485411"/>
    <w:rsid w:val="005A7BF1"/>
    <w:rsid w:val="008B361E"/>
    <w:rsid w:val="00BF3742"/>
    <w:rsid w:val="00C264E4"/>
    <w:rsid w:val="00D461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F0D5E"/>
  <w15:chartTrackingRefBased/>
  <w15:docId w15:val="{148F7B1C-5743-4EA5-A512-A8FB5578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4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64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64E4"/>
  </w:style>
  <w:style w:type="paragraph" w:styleId="Piedepgina">
    <w:name w:val="footer"/>
    <w:basedOn w:val="Normal"/>
    <w:link w:val="PiedepginaCar"/>
    <w:uiPriority w:val="99"/>
    <w:unhideWhenUsed/>
    <w:rsid w:val="00C264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64E4"/>
  </w:style>
  <w:style w:type="paragraph" w:styleId="Prrafodelista">
    <w:name w:val="List Paragraph"/>
    <w:basedOn w:val="Normal"/>
    <w:uiPriority w:val="34"/>
    <w:qFormat/>
    <w:rsid w:val="00C264E4"/>
    <w:pPr>
      <w:ind w:left="720"/>
      <w:contextualSpacing/>
    </w:pPr>
  </w:style>
  <w:style w:type="character" w:styleId="Hipervnculo">
    <w:name w:val="Hyperlink"/>
    <w:basedOn w:val="Fuentedeprrafopredeter"/>
    <w:uiPriority w:val="99"/>
    <w:unhideWhenUsed/>
    <w:rsid w:val="0020154F"/>
    <w:rPr>
      <w:color w:val="0563C1" w:themeColor="hyperlink"/>
      <w:u w:val="single"/>
    </w:rPr>
  </w:style>
  <w:style w:type="table" w:styleId="Tablaconcuadrcula">
    <w:name w:val="Table Grid"/>
    <w:basedOn w:val="Tablanormal"/>
    <w:uiPriority w:val="39"/>
    <w:rsid w:val="000612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354015">
      <w:bodyDiv w:val="1"/>
      <w:marLeft w:val="0"/>
      <w:marRight w:val="0"/>
      <w:marTop w:val="0"/>
      <w:marBottom w:val="0"/>
      <w:divBdr>
        <w:top w:val="none" w:sz="0" w:space="0" w:color="auto"/>
        <w:left w:val="none" w:sz="0" w:space="0" w:color="auto"/>
        <w:bottom w:val="none" w:sz="0" w:space="0" w:color="auto"/>
        <w:right w:val="none" w:sz="0" w:space="0" w:color="auto"/>
      </w:divBdr>
    </w:div>
    <w:div w:id="913855625">
      <w:bodyDiv w:val="1"/>
      <w:marLeft w:val="0"/>
      <w:marRight w:val="0"/>
      <w:marTop w:val="0"/>
      <w:marBottom w:val="0"/>
      <w:divBdr>
        <w:top w:val="none" w:sz="0" w:space="0" w:color="auto"/>
        <w:left w:val="none" w:sz="0" w:space="0" w:color="auto"/>
        <w:bottom w:val="none" w:sz="0" w:space="0" w:color="auto"/>
        <w:right w:val="none" w:sz="0" w:space="0" w:color="auto"/>
      </w:divBdr>
    </w:div>
    <w:div w:id="129220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ecured.cu/index.php?title=Vacuola&amp;action=edit&amp;redlink=1" TargetMode="External"/><Relationship Id="rId26" Type="http://schemas.openxmlformats.org/officeDocument/2006/relationships/hyperlink" Target="https://www.ecured.cu/Agua" TargetMode="External"/><Relationship Id="rId39" Type="http://schemas.openxmlformats.org/officeDocument/2006/relationships/image" Target="media/image17.jpeg"/><Relationship Id="rId21" Type="http://schemas.openxmlformats.org/officeDocument/2006/relationships/hyperlink" Target="https://www.ecured.cu/Mol%C3%A9culas"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hyperlink" Target="mailto:cienciasnaturalessimonr@gmail.com" TargetMode="External"/><Relationship Id="rId2" Type="http://schemas.openxmlformats.org/officeDocument/2006/relationships/styles" Target="styles.xml"/><Relationship Id="rId16" Type="http://schemas.openxmlformats.org/officeDocument/2006/relationships/hyperlink" Target="https://www.ecured.cu/index.php?title=Seud%C3%B3podos&amp;action=edit&amp;redlink=1" TargetMode="External"/><Relationship Id="rId29" Type="http://schemas.openxmlformats.org/officeDocument/2006/relationships/image" Target="media/image7.jpeg"/><Relationship Id="rId11" Type="http://schemas.openxmlformats.org/officeDocument/2006/relationships/hyperlink" Target="https://www.youtube.com/watch?v=ru6rZNQg3eM" TargetMode="External"/><Relationship Id="rId24" Type="http://schemas.openxmlformats.org/officeDocument/2006/relationships/hyperlink" Target="https://www.ecured.cu/Metabolismo"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mailto:cienciasnaturalessimonr@gmail.com" TargetMode="External"/><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hyperlink" Target="https://www.ecured.cu/index.php?title=Paramecios&amp;action=edit&amp;redlink=1" TargetMode="External"/><Relationship Id="rId14" Type="http://schemas.openxmlformats.org/officeDocument/2006/relationships/image" Target="media/image4.jpeg"/><Relationship Id="rId22" Type="http://schemas.openxmlformats.org/officeDocument/2006/relationships/hyperlink" Target="https://www.ecured.cu/Digesti%C3%B3n" TargetMode="External"/><Relationship Id="rId27" Type="http://schemas.openxmlformats.org/officeDocument/2006/relationships/hyperlink" Target="https://www.ecured.cu/Amoniaco" TargetMode="Externa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hyperlink" Target="mailto:cienciasnaturalessimonr@gmail.com" TargetMode="External"/><Relationship Id="rId48" Type="http://schemas.openxmlformats.org/officeDocument/2006/relationships/hyperlink" Target="https://biologia-geologia.com/BG3/31_la_funcion_de_nutricion.html" TargetMode="External"/><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s://contenidosparaaprender.colombiaaprende.edu.co/G_7/S/S_G07_U01_L04/S_G07_U01_L04_03_02.html" TargetMode="External"/><Relationship Id="rId17" Type="http://schemas.openxmlformats.org/officeDocument/2006/relationships/image" Target="media/image5.jpeg"/><Relationship Id="rId25" Type="http://schemas.openxmlformats.org/officeDocument/2006/relationships/hyperlink" Target="https://www.ecured.cu/Di%C3%B3xido_de_carbono"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s://biologia-geologia.com/BG3/12_la_celula.html" TargetMode="External"/><Relationship Id="rId59" Type="http://schemas.openxmlformats.org/officeDocument/2006/relationships/image" Target="media/image33.jpeg"/><Relationship Id="rId20" Type="http://schemas.openxmlformats.org/officeDocument/2006/relationships/hyperlink" Target="https://www.ecured.cu/Enzimas" TargetMode="External"/><Relationship Id="rId41" Type="http://schemas.openxmlformats.org/officeDocument/2006/relationships/image" Target="media/image19.jpeg"/><Relationship Id="rId54" Type="http://schemas.openxmlformats.org/officeDocument/2006/relationships/image" Target="media/image28.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cured.cu/Cilio" TargetMode="External"/><Relationship Id="rId23" Type="http://schemas.openxmlformats.org/officeDocument/2006/relationships/hyperlink" Target="https://www.ecured.cu/index.php?title=Funciones_vitales&amp;action=edit&amp;redlink=1"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yperlink" Target="mailto:cienciasnaturalessimonr@gmail.com" TargetMode="Externa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2712</Words>
  <Characters>15462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usuario</cp:lastModifiedBy>
  <cp:revision>2</cp:revision>
  <dcterms:created xsi:type="dcterms:W3CDTF">2020-08-14T22:32:00Z</dcterms:created>
  <dcterms:modified xsi:type="dcterms:W3CDTF">2020-08-14T22:32:00Z</dcterms:modified>
</cp:coreProperties>
</file>